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73C" w:rsidRDefault="00EC373C" w:rsidP="00EC373C">
      <w:pPr>
        <w:spacing w:line="580" w:lineRule="exact"/>
        <w:ind w:right="1020"/>
        <w:rPr>
          <w:rFonts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附件</w:t>
      </w:r>
      <w:r>
        <w:rPr>
          <w:rFonts w:eastAsia="黑体" w:hint="eastAsia"/>
          <w:sz w:val="30"/>
          <w:szCs w:val="30"/>
        </w:rPr>
        <w:t>3</w:t>
      </w:r>
      <w:bookmarkStart w:id="0" w:name="_GoBack"/>
      <w:bookmarkEnd w:id="0"/>
    </w:p>
    <w:p w:rsidR="00EC373C" w:rsidRDefault="00EC373C" w:rsidP="00EC373C">
      <w:pPr>
        <w:spacing w:line="580" w:lineRule="exact"/>
        <w:ind w:right="1020"/>
        <w:rPr>
          <w:rFonts w:ascii="方正小标宋简体" w:eastAsia="方正小标宋简体"/>
          <w:sz w:val="36"/>
          <w:szCs w:val="36"/>
        </w:rPr>
      </w:pPr>
    </w:p>
    <w:p w:rsidR="00EC373C" w:rsidRDefault="00EC373C" w:rsidP="00EC373C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第六届全国高校廉政文化作品征集暨廉洁教育</w:t>
      </w:r>
    </w:p>
    <w:p w:rsidR="00EC373C" w:rsidRDefault="00EC373C" w:rsidP="00EC373C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系列活动艺术设计类作品入选名单</w:t>
      </w:r>
    </w:p>
    <w:p w:rsidR="00EC373C" w:rsidRDefault="00EC373C" w:rsidP="00EC373C">
      <w:pPr>
        <w:spacing w:line="58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EC373C" w:rsidRDefault="00EC373C" w:rsidP="00EC373C">
      <w:pPr>
        <w:spacing w:line="580" w:lineRule="exact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精品作品  20项</w:t>
      </w:r>
    </w:p>
    <w:tbl>
      <w:tblPr>
        <w:tblW w:w="8472" w:type="dxa"/>
        <w:jc w:val="center"/>
        <w:tblLayout w:type="fixed"/>
        <w:tblLook w:val="0000" w:firstRow="0" w:lastRow="0" w:firstColumn="0" w:lastColumn="0" w:noHBand="0" w:noVBand="0"/>
      </w:tblPr>
      <w:tblGrid>
        <w:gridCol w:w="2858"/>
        <w:gridCol w:w="3793"/>
        <w:gridCol w:w="1821"/>
      </w:tblGrid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Default="00EC373C" w:rsidP="00924205">
            <w:pPr>
              <w:widowControl/>
              <w:spacing w:line="580" w:lineRule="exact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作品名称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Default="00EC373C" w:rsidP="00924205">
            <w:pPr>
              <w:widowControl/>
              <w:spacing w:line="580" w:lineRule="exact"/>
              <w:ind w:firstLineChars="200" w:firstLine="600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学校</w:t>
            </w:r>
          </w:p>
        </w:tc>
        <w:tc>
          <w:tcPr>
            <w:tcW w:w="1821" w:type="dxa"/>
            <w:vAlign w:val="center"/>
          </w:tcPr>
          <w:p w:rsidR="00EC373C" w:rsidRDefault="00EC373C" w:rsidP="00924205">
            <w:pPr>
              <w:widowControl/>
              <w:spacing w:line="580" w:lineRule="exact"/>
              <w:ind w:firstLineChars="50" w:firstLine="150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作者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反贪</w:t>
            </w:r>
            <w:r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˙</w:t>
            </w: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反腐</w:t>
            </w:r>
            <w:r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˙</w:t>
            </w: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扫黄</w:t>
            </w:r>
            <w:r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>˙</w:t>
            </w: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治暴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华侨大学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李诗芸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官仓鼠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上海工程技术大学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陈梦牵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诚信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——</w:t>
            </w: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做人要真待人要诚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青岛农业大学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吕宗礼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反腐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商丘师范学院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朱长征、张双力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官如饕餮系列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鲁迅美术学院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王超义、王炳懿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一清二白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鲁迅美术学院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王超义、王炳懿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廉政文化系列海报《锁欲》、《正身》</w:t>
            </w:r>
          </w:p>
        </w:tc>
        <w:tc>
          <w:tcPr>
            <w:tcW w:w="3793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贵州师范学院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邓鹭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廉为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闽南师范大学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刘俊钦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清廉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 xml:space="preserve"> </w:t>
            </w: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诚信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云南机电职业技术学院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王淑华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lastRenderedPageBreak/>
              <w:t>廉洁自律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江南大学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李明新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</w:t>
            </w:r>
            <w:proofErr w:type="gramEnd"/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——生、</w:t>
            </w:r>
            <w:proofErr w:type="gramStart"/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旦</w:t>
            </w:r>
            <w:proofErr w:type="gramEnd"/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、净、末、丑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盐城工学院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陈金来、谭大青、吉静、王雪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丑行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天津师范大学津沽学院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徐碧涵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公私不分，隐患无穷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青岛农业大学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赵紫平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系列招贴——“灯”“镜”“称”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商丘学院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陶卫丽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迷宫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鲁迅美术学院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苗诗盈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反腐倡廉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广州城建职业学院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陈鸿晓、林松斌、吴惠均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孔明锁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温州学院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党风廉政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西南交通大学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苏映彰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食脑者</w:t>
            </w:r>
            <w:proofErr w:type="gramEnd"/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广西师范学院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周景秋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莲</w:t>
            </w:r>
            <w:r>
              <w:rPr>
                <w:rFonts w:ascii="仿宋" w:eastAsia="仿宋" w:hAnsi="仿宋" w:cs="宋体" w:hint="eastAsia"/>
                <w:kern w:val="0"/>
                <w:sz w:val="30"/>
                <w:szCs w:val="30"/>
              </w:rPr>
              <w:t xml:space="preserve"> </w:t>
            </w: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东北大学</w:t>
            </w: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罗峤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C31CC4" w:rsidRDefault="00EC373C" w:rsidP="009242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1821" w:type="dxa"/>
            <w:vAlign w:val="center"/>
          </w:tcPr>
          <w:p w:rsidR="00EC373C" w:rsidRPr="00C31CC4" w:rsidRDefault="00EC373C" w:rsidP="0092420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EC373C" w:rsidTr="00924205">
        <w:trPr>
          <w:trHeight w:val="624"/>
          <w:jc w:val="center"/>
        </w:trPr>
        <w:tc>
          <w:tcPr>
            <w:tcW w:w="8472" w:type="dxa"/>
            <w:gridSpan w:val="3"/>
            <w:shd w:val="clear" w:color="000000" w:fill="FFFFFF"/>
            <w:vAlign w:val="center"/>
          </w:tcPr>
          <w:p w:rsidR="00EC373C" w:rsidRPr="00241CE0" w:rsidRDefault="00EC373C" w:rsidP="00924205">
            <w:pPr>
              <w:spacing w:line="580" w:lineRule="exact"/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优秀作品  22项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Default="00EC373C" w:rsidP="00924205">
            <w:pPr>
              <w:widowControl/>
              <w:spacing w:line="580" w:lineRule="exact"/>
              <w:jc w:val="left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作品名称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Default="00EC373C" w:rsidP="00924205">
            <w:pPr>
              <w:widowControl/>
              <w:spacing w:line="580" w:lineRule="exact"/>
              <w:ind w:firstLineChars="200" w:firstLine="600"/>
              <w:jc w:val="left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学校</w:t>
            </w:r>
          </w:p>
        </w:tc>
        <w:tc>
          <w:tcPr>
            <w:tcW w:w="1821" w:type="dxa"/>
            <w:vAlign w:val="center"/>
          </w:tcPr>
          <w:p w:rsidR="00EC373C" w:rsidRDefault="00EC373C" w:rsidP="00924205">
            <w:pPr>
              <w:widowControl/>
              <w:spacing w:line="580" w:lineRule="exact"/>
              <w:ind w:firstLineChars="50" w:firstLine="150"/>
              <w:jc w:val="left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作者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拒绝腐败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天津美术学院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刘蕊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柏全朱迹</w:t>
            </w:r>
            <w:proofErr w:type="gramEnd"/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梧州学院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陈柏全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古都韵·中国梦·北</w:t>
            </w: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lastRenderedPageBreak/>
              <w:t>京情</w:t>
            </w:r>
            <w:r w:rsidRPr="00C31CC4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——</w:t>
            </w: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老北京优秀建筑文化组画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lastRenderedPageBreak/>
              <w:t>北京建筑大学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陆翔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、郝杰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lastRenderedPageBreak/>
              <w:t>一口咬定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广州城建职业学院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陈鸿晓、林松斌、吴惠均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贪污没有出路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湖南商学院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吴灿、胡婵媛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中华文化精神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新疆大学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王志远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社会主义核心价值观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新疆大学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叶紫天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澹泊名利，廉洁修身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嘉应学院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刘彩青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陆绩与廉石</w:t>
            </w:r>
            <w:proofErr w:type="gramEnd"/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苏州工艺美术职业技术学院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朱青、孔泉汇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一人贪腐，全家难圆、官以民为本，以廉为贵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南开大学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李欣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反腐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广西艺术学院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徐凯梅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诱饵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宜春幼儿师范高等专科学校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徐珊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贪腐的代价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江西农业大学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宋心果、</w:t>
            </w:r>
            <w:proofErr w:type="gramStart"/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束春霞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不要丢掉最初的梦</w:t>
            </w: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lastRenderedPageBreak/>
              <w:t>想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lastRenderedPageBreak/>
              <w:t>山东轻工职业学院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聂仁婷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lastRenderedPageBreak/>
              <w:t>廉政系列招贴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哈尔滨理工大学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卢帅、金迪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良药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许昌职业技术学院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刘丹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剪刀、石头、布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郑州轻工业学院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胡茜茜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剪纸作品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建筑设计学院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李</w:t>
            </w:r>
            <w:proofErr w:type="gramStart"/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世</w:t>
            </w:r>
            <w:proofErr w:type="gramEnd"/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雄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博弈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百色学院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杨雪玲、张晓帆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义、耻、</w:t>
            </w:r>
            <w:proofErr w:type="gramStart"/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廉系列</w:t>
            </w:r>
            <w:proofErr w:type="gramEnd"/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江西科技学院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徐卉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知书达理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江西师范大学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李愉杭、饶乐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廉洁在</w:t>
            </w:r>
            <w:proofErr w:type="gramEnd"/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心中</w:t>
            </w:r>
          </w:p>
        </w:tc>
        <w:tc>
          <w:tcPr>
            <w:tcW w:w="3793" w:type="dxa"/>
            <w:shd w:val="clear" w:color="000000" w:fill="FFFFFF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鲁迅美术学院</w:t>
            </w:r>
          </w:p>
        </w:tc>
        <w:tc>
          <w:tcPr>
            <w:tcW w:w="1821" w:type="dxa"/>
            <w:vAlign w:val="center"/>
          </w:tcPr>
          <w:p w:rsidR="00EC373C" w:rsidRPr="00710742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71074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曹海潮、夏奕聪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F8430B" w:rsidRDefault="00EC373C" w:rsidP="00924205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3793" w:type="dxa"/>
            <w:vAlign w:val="center"/>
          </w:tcPr>
          <w:p w:rsidR="00EC373C" w:rsidRDefault="00EC373C" w:rsidP="00924205">
            <w:pPr>
              <w:widowControl/>
              <w:spacing w:line="580" w:lineRule="exact"/>
              <w:jc w:val="left"/>
              <w:rPr>
                <w:rFonts w:ascii="黑体" w:eastAsia="黑体"/>
                <w:sz w:val="30"/>
                <w:szCs w:val="30"/>
              </w:rPr>
            </w:pPr>
          </w:p>
        </w:tc>
        <w:tc>
          <w:tcPr>
            <w:tcW w:w="1821" w:type="dxa"/>
            <w:vAlign w:val="center"/>
          </w:tcPr>
          <w:p w:rsidR="00EC373C" w:rsidRDefault="00EC373C" w:rsidP="00924205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F8430B" w:rsidRDefault="00EC373C" w:rsidP="00924205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  <w:tc>
          <w:tcPr>
            <w:tcW w:w="3793" w:type="dxa"/>
            <w:vAlign w:val="center"/>
          </w:tcPr>
          <w:p w:rsidR="00EC373C" w:rsidRDefault="00EC373C" w:rsidP="00924205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>
              <w:rPr>
                <w:rFonts w:ascii="黑体" w:eastAsia="黑体" w:hint="eastAsia"/>
                <w:sz w:val="30"/>
                <w:szCs w:val="30"/>
              </w:rPr>
              <w:t>入围作品  52项</w:t>
            </w:r>
          </w:p>
        </w:tc>
        <w:tc>
          <w:tcPr>
            <w:tcW w:w="1821" w:type="dxa"/>
            <w:vAlign w:val="center"/>
          </w:tcPr>
          <w:p w:rsidR="00EC373C" w:rsidRDefault="00EC373C" w:rsidP="00924205">
            <w:pPr>
              <w:widowControl/>
              <w:spacing w:line="580" w:lineRule="exact"/>
              <w:jc w:val="left"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Default="00EC373C" w:rsidP="00924205">
            <w:pPr>
              <w:widowControl/>
              <w:spacing w:line="580" w:lineRule="exact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作品名称</w:t>
            </w:r>
          </w:p>
        </w:tc>
        <w:tc>
          <w:tcPr>
            <w:tcW w:w="3793" w:type="dxa"/>
            <w:vAlign w:val="center"/>
          </w:tcPr>
          <w:p w:rsidR="00EC373C" w:rsidRDefault="00EC373C" w:rsidP="00924205">
            <w:pPr>
              <w:widowControl/>
              <w:spacing w:line="580" w:lineRule="exact"/>
              <w:ind w:firstLineChars="200" w:firstLine="600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学校</w:t>
            </w:r>
          </w:p>
        </w:tc>
        <w:tc>
          <w:tcPr>
            <w:tcW w:w="1821" w:type="dxa"/>
            <w:vAlign w:val="center"/>
          </w:tcPr>
          <w:p w:rsidR="00EC373C" w:rsidRDefault="00EC373C" w:rsidP="00924205">
            <w:pPr>
              <w:widowControl/>
              <w:spacing w:line="580" w:lineRule="exact"/>
              <w:ind w:firstLineChars="50" w:firstLine="150"/>
              <w:rPr>
                <w:rFonts w:ascii="黑体" w:eastAsia="黑体" w:hAnsi="宋体" w:cs="宋体"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30"/>
                <w:szCs w:val="30"/>
              </w:rPr>
              <w:t>作者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</w:t>
            </w:r>
            <w:proofErr w:type="gramEnd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自身，福民生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福建农林大学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李莉</w:t>
            </w: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娜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谓廉洁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厦门大学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薛磊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廖俊波同志二三事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福建师范大学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丁焓、高小凡、陈由登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打铁还需自身硬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三明学院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杨飞</w:t>
            </w: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飞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清廉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云南国土资源职业学院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徐丽仙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清白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文山学院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金路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lastRenderedPageBreak/>
              <w:t>金钱陷阱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邵阳学院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李定芳、文晨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为</w:t>
            </w: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廉洁点赞字画</w:t>
            </w:r>
            <w:proofErr w:type="gramEnd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版剪纸作品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西藏大学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王叶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清正廉洁，立德树人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中山大学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刘润鹏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廉之表也，贪之贼也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广东南华工商职业学院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徐敏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心不贪荣身</w:t>
            </w: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不</w:t>
            </w:r>
            <w:proofErr w:type="gramEnd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辱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浙江师范大学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徐丹旭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“正·廉·贪”系列海报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浙江机电职业技术学院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吕尹田、季海</w:t>
            </w: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祺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养</w:t>
            </w: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德信廉</w:t>
            </w:r>
            <w:proofErr w:type="gramEnd"/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扬州大学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王冬梅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廉政教育系列海报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海口经济学院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蔡志华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陕西师范大学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牟昕瑶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重拳出击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陕西师范大学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张梦奇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御风</w:t>
            </w: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堂朱品</w:t>
            </w:r>
            <w:proofErr w:type="gramEnd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（印屏）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广西师范学院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丘琳波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打好手中的牌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贵州民族大学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焦云燕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</w:t>
            </w:r>
            <w:proofErr w:type="gramEnd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PK腐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贵州师范大学求是学院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石爱华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贪欲·没有出路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东华理工大学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黄凯欣</w:t>
            </w:r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、</w:t>
            </w: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曾梦源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渎</w:t>
            </w:r>
            <w:proofErr w:type="gramEnd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必进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江西农业大学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袁洋洋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廉中莲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潍坊医学院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冯京春雅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廉政自律宣传画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北京师范大学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毛宏坡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钱眼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长江大学艺术学院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李科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lastRenderedPageBreak/>
              <w:t>真假包公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湖北中医药大学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余璐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廉洁自律，勤政为民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郑州轻工业学院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单康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廉政文化之灯泡篇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洛阳理工学院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刑</w:t>
            </w:r>
            <w:proofErr w:type="gramEnd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立志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廉洁公正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河南大学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温甜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建廉洁之墙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鲁迅美术学院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王超义、王炳懿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剪纸作品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建筑设计学院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李红应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清正廉洁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青岛农业大学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孟祥霞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加减乘除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云南民族大学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高一涵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廉洁之光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重庆化工职业学院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董珍等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3</w:t>
            </w: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人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灯塔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广东技术师范学院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王超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一个转弯，回头无岸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浙江艺术职业学院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叶峰泉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诚信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常熟理工学院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刘青媛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“廉”字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西安理工大学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康梦玉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廉年有余</w:t>
            </w:r>
            <w:proofErr w:type="gramEnd"/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天津师范大学津沽学院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姜金兵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廉清腐蚀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广西大学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周筱萌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廉政体检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安顺职业技术学院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辛木荣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为官之道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南昌工程学院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周枫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育人请</w:t>
            </w:r>
            <w:proofErr w:type="gramEnd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先律己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井冈山大学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廖洪辉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重如正直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青岛农业大学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张晓雯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中国梦，廉洁情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山东轻工职业学院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翟倩倩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廉政文化·贪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哈尔滨师范大学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张思南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lastRenderedPageBreak/>
              <w:t>讲</w:t>
            </w: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诚信讲</w:t>
            </w:r>
            <w:proofErr w:type="gramEnd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修养系列招贴设计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黑龙江工程学院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周艳芳、刘辉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一品清扇</w:t>
            </w:r>
            <w:proofErr w:type="gramEnd"/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北京建筑大学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吴金</w:t>
            </w: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金</w:t>
            </w:r>
            <w:proofErr w:type="gramEnd"/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公正廉洁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大连交通大学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邹雅琢、常展赫、王丹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“莲”在心中，清者自廉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杭州师范大学钱江学院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周心茹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红色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湖北工程学院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赵含、彭先</w:t>
            </w:r>
            <w:r w:rsidRPr="00241CE0">
              <w:rPr>
                <w:rFonts w:ascii="宋体" w:hAnsi="宋体" w:cs="宋体" w:hint="eastAsia"/>
                <w:kern w:val="0"/>
                <w:sz w:val="30"/>
                <w:szCs w:val="30"/>
              </w:rPr>
              <w:t>垚</w:t>
            </w: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、刘锦钦、杨航飞、姜国领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proofErr w:type="gramStart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莲</w:t>
            </w:r>
            <w:proofErr w:type="gramEnd"/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“廉”、兰“廉”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北京工商大学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肖立娟</w:t>
            </w:r>
          </w:p>
        </w:tc>
      </w:tr>
      <w:tr w:rsidR="00EC373C" w:rsidTr="00924205">
        <w:trPr>
          <w:trHeight w:val="624"/>
          <w:jc w:val="center"/>
        </w:trPr>
        <w:tc>
          <w:tcPr>
            <w:tcW w:w="2858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剪纸作品</w:t>
            </w:r>
          </w:p>
        </w:tc>
        <w:tc>
          <w:tcPr>
            <w:tcW w:w="3793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建筑设计学院</w:t>
            </w:r>
          </w:p>
        </w:tc>
        <w:tc>
          <w:tcPr>
            <w:tcW w:w="1821" w:type="dxa"/>
            <w:vAlign w:val="center"/>
          </w:tcPr>
          <w:p w:rsidR="00EC373C" w:rsidRPr="00241CE0" w:rsidRDefault="00EC373C" w:rsidP="00924205">
            <w:pPr>
              <w:widowControl/>
              <w:rPr>
                <w:rFonts w:ascii="仿宋_GB2312" w:eastAsia="仿宋_GB2312" w:hAnsi="宋体" w:cs="宋体"/>
                <w:kern w:val="0"/>
                <w:sz w:val="30"/>
                <w:szCs w:val="30"/>
              </w:rPr>
            </w:pPr>
            <w:r w:rsidRPr="00241CE0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平永芬</w:t>
            </w:r>
          </w:p>
        </w:tc>
      </w:tr>
    </w:tbl>
    <w:p w:rsidR="00253C21" w:rsidRDefault="00253C21"/>
    <w:sectPr w:rsidR="00253C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73C"/>
    <w:rsid w:val="00253C21"/>
    <w:rsid w:val="00EC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7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7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301</Words>
  <Characters>1720</Characters>
  <Application>Microsoft Office Word</Application>
  <DocSecurity>0</DocSecurity>
  <Lines>14</Lines>
  <Paragraphs>4</Paragraphs>
  <ScaleCrop>false</ScaleCrop>
  <Company/>
  <LinksUpToDate>false</LinksUpToDate>
  <CharactersWithSpaces>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2018-05-02T02:58:00Z</dcterms:created>
  <dcterms:modified xsi:type="dcterms:W3CDTF">2018-05-02T02:59:00Z</dcterms:modified>
</cp:coreProperties>
</file>