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079"/>
        <w:gridCol w:w="4524"/>
        <w:gridCol w:w="2590"/>
        <w:gridCol w:w="163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第十三批推荐使用外语词中文译名表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缩略语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外语词全称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中文译名1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中文译名2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APK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Android Application Package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安卓应用程序包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安卓应用包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EMBB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Enhanced Mobile Broadband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增强移动宽带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MMTC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Massive Machine Type Communication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大规模机器通信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MGC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Machine Generated Content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机器生成内容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OGC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Occupationally Generated Content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职业生成内容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PGC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Professionally Generated Content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专业生成内容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PUGC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Professional User Generated Content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专业用户生成内容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UGC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User Generated Content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用户生成内容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OLED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Organic Light-Emitting Diode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有机发光二极管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URLLC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Ultra Reliable and Low Latency Communication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超可靠低时延通信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UV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Unique Visitor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独立访客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WCG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Wide Color Gamut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广色域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宽色域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0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2022-04-25T08:05:34Z</dcterms:created>
  <dc:creator>TYX</dc:creator>
  <cp:lastModifiedBy>明润</cp:lastModifiedBy>
  <dcterms:modified xsi:type="dcterms:W3CDTF">2022-04-25T08:13:49Z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