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771" w:rsidRDefault="00A67771" w:rsidP="00A67771">
      <w:pPr>
        <w:widowControl/>
        <w:snapToGrid w:val="0"/>
        <w:spacing w:line="560" w:lineRule="exact"/>
        <w:rPr>
          <w:rFonts w:ascii="Times New Roman" w:eastAsia="仿宋_GB2312" w:hAnsi="Times New Roman" w:cs="宋体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附件</w:t>
      </w:r>
      <w:r>
        <w:rPr>
          <w:rFonts w:ascii="Times New Roman" w:eastAsia="仿宋_GB2312" w:hAnsi="Times New Roman" w:cs="宋体"/>
          <w:color w:val="000000"/>
          <w:kern w:val="0"/>
          <w:sz w:val="32"/>
          <w:szCs w:val="32"/>
        </w:rPr>
        <w:t>3</w:t>
      </w:r>
      <w:r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：</w:t>
      </w:r>
    </w:p>
    <w:p w:rsidR="00A67771" w:rsidRDefault="00A67771" w:rsidP="00A67771">
      <w:pPr>
        <w:spacing w:line="560" w:lineRule="exact"/>
        <w:jc w:val="center"/>
        <w:rPr>
          <w:rFonts w:ascii="方正小标宋简体" w:eastAsia="方正小标宋简体"/>
          <w:sz w:val="36"/>
          <w:szCs w:val="36"/>
          <w:u w:val="single"/>
        </w:rPr>
      </w:pPr>
      <w:r>
        <w:rPr>
          <w:rFonts w:ascii="方正小标宋简体" w:eastAsia="方正小标宋简体" w:hint="eastAsia"/>
          <w:b/>
          <w:sz w:val="40"/>
          <w:szCs w:val="40"/>
        </w:rPr>
        <w:t xml:space="preserve">  </w:t>
      </w:r>
      <w:r>
        <w:rPr>
          <w:rFonts w:ascii="方正小标宋简体" w:eastAsia="方正小标宋简体" w:hint="eastAsia"/>
          <w:sz w:val="36"/>
          <w:szCs w:val="36"/>
        </w:rPr>
        <w:t>“求学圆梦行动”工作进展一览表</w:t>
      </w:r>
    </w:p>
    <w:p w:rsidR="00A67771" w:rsidRDefault="00A67771" w:rsidP="00A67771">
      <w:pPr>
        <w:spacing w:line="560" w:lineRule="exact"/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ascii="方正小标宋简体" w:eastAsia="方正小标宋简体" w:hint="eastAsia"/>
          <w:sz w:val="30"/>
          <w:szCs w:val="30"/>
          <w:u w:val="single"/>
        </w:rPr>
        <w:t xml:space="preserve">      </w:t>
      </w:r>
      <w:r>
        <w:rPr>
          <w:rFonts w:ascii="方正小标宋简体" w:eastAsia="方正小标宋简体" w:hint="eastAsia"/>
          <w:sz w:val="30"/>
          <w:szCs w:val="30"/>
        </w:rPr>
        <w:t>省（自治区、直辖市）</w:t>
      </w:r>
    </w:p>
    <w:tbl>
      <w:tblPr>
        <w:tblW w:w="9510" w:type="dxa"/>
        <w:tblInd w:w="-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0"/>
        <w:gridCol w:w="3652"/>
        <w:gridCol w:w="4638"/>
      </w:tblGrid>
      <w:tr w:rsidR="00A67771" w:rsidTr="00E87DF7">
        <w:trPr>
          <w:trHeight w:val="439"/>
        </w:trPr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ind w:firstLineChars="100" w:firstLine="241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kern w:val="0"/>
                <w:sz w:val="24"/>
                <w:szCs w:val="30"/>
              </w:rPr>
              <w:t>类别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ind w:firstLineChars="600" w:firstLine="1446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kern w:val="0"/>
                <w:sz w:val="24"/>
                <w:szCs w:val="30"/>
              </w:rPr>
              <w:t>项目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ind w:firstLineChars="600" w:firstLine="1446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kern w:val="0"/>
                <w:sz w:val="24"/>
                <w:szCs w:val="30"/>
              </w:rPr>
              <w:t>要求及内容</w:t>
            </w:r>
          </w:p>
        </w:tc>
      </w:tr>
      <w:tr w:rsidR="00A67771" w:rsidTr="00E87DF7">
        <w:trPr>
          <w:trHeight w:val="1551"/>
        </w:trPr>
        <w:tc>
          <w:tcPr>
            <w:tcW w:w="12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widowControl/>
              <w:ind w:firstLineChars="100" w:firstLine="241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基本</w:t>
            </w:r>
          </w:p>
          <w:p w:rsidR="00A67771" w:rsidRDefault="00A67771" w:rsidP="00E87DF7">
            <w:pPr>
              <w:widowControl/>
              <w:ind w:firstLineChars="100" w:firstLine="241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联系</w:t>
            </w:r>
          </w:p>
          <w:p w:rsidR="00A67771" w:rsidRDefault="00A67771" w:rsidP="00E87DF7">
            <w:pPr>
              <w:widowControl/>
              <w:ind w:firstLineChars="100" w:firstLine="241"/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信息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kern w:val="0"/>
                <w:sz w:val="24"/>
                <w:szCs w:val="30"/>
              </w:rPr>
              <w:t>省级教育行政部门“求学圆梦行动”联系人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  <w:u w:val="single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部    门：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  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  <w:u w:val="single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联 系 人：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  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  <w:u w:val="single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联系电话：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  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电子邮箱：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 xml:space="preserve">           </w:t>
            </w:r>
          </w:p>
        </w:tc>
      </w:tr>
      <w:tr w:rsidR="00A67771" w:rsidTr="00E87DF7">
        <w:trPr>
          <w:trHeight w:val="1402"/>
        </w:trPr>
        <w:tc>
          <w:tcPr>
            <w:tcW w:w="12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widowControl/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kern w:val="0"/>
                <w:sz w:val="24"/>
                <w:szCs w:val="30"/>
              </w:rPr>
              <w:t>省级教育部门与工会系统联动工作机制、共同成立相关组织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有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，无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（对应打√）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具体情况（建立时间、组成部门、开展的工作等，可另附页）：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 xml:space="preserve">   </w:t>
            </w:r>
          </w:p>
        </w:tc>
      </w:tr>
      <w:tr w:rsidR="00A67771" w:rsidTr="00E87DF7">
        <w:trPr>
          <w:trHeight w:val="1692"/>
        </w:trPr>
        <w:tc>
          <w:tcPr>
            <w:tcW w:w="12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widowControl/>
              <w:ind w:firstLineChars="100" w:firstLine="241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工作</w:t>
            </w:r>
          </w:p>
          <w:p w:rsidR="00A67771" w:rsidRDefault="00A67771" w:rsidP="00E87DF7">
            <w:pPr>
              <w:widowControl/>
              <w:ind w:firstLineChars="100" w:firstLine="241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推进</w:t>
            </w:r>
          </w:p>
          <w:p w:rsidR="00A67771" w:rsidRDefault="00A67771" w:rsidP="00E87DF7">
            <w:pPr>
              <w:widowControl/>
              <w:ind w:firstLineChars="100" w:firstLine="241"/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情况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kern w:val="0"/>
                <w:sz w:val="24"/>
                <w:szCs w:val="30"/>
              </w:rPr>
              <w:t>省级“求学圆梦行动”实施方案及相关落实文件、省及省内各地针对农民工继续教育的政策和继续教育项目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文件名称：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 xml:space="preserve"> 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文号：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 xml:space="preserve"> 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主要政策点及项目说明（主要政策，项目以及名称、牵头部门、实施单位、启动时间、目标、成效等，可另附页）：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 xml:space="preserve"> </w:t>
            </w:r>
          </w:p>
        </w:tc>
      </w:tr>
      <w:tr w:rsidR="00A67771" w:rsidTr="00E87DF7">
        <w:trPr>
          <w:trHeight w:val="1405"/>
        </w:trPr>
        <w:tc>
          <w:tcPr>
            <w:tcW w:w="1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widowControl/>
              <w:ind w:firstLineChars="100" w:firstLine="241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kern w:val="0"/>
                <w:sz w:val="24"/>
                <w:szCs w:val="30"/>
              </w:rPr>
              <w:t>省内有关领导关注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有无批示、讲话。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有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，无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（对应打√）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具体情况（可另附页）：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 xml:space="preserve"> </w:t>
            </w:r>
          </w:p>
        </w:tc>
      </w:tr>
      <w:tr w:rsidR="00A67771" w:rsidTr="00E87DF7">
        <w:trPr>
          <w:trHeight w:val="540"/>
        </w:trPr>
        <w:tc>
          <w:tcPr>
            <w:tcW w:w="1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widowControl/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</w:p>
        </w:tc>
        <w:tc>
          <w:tcPr>
            <w:tcW w:w="36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kern w:val="0"/>
                <w:sz w:val="24"/>
                <w:szCs w:val="30"/>
              </w:rPr>
              <w:t>政策发布、工作推进及相关部署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发布会、推进会、启动仪式的时间：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 xml:space="preserve">      </w:t>
            </w:r>
          </w:p>
        </w:tc>
      </w:tr>
      <w:tr w:rsidR="00A67771" w:rsidTr="00E87DF7">
        <w:trPr>
          <w:trHeight w:val="557"/>
        </w:trPr>
        <w:tc>
          <w:tcPr>
            <w:tcW w:w="1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widowControl/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</w:p>
        </w:tc>
        <w:tc>
          <w:tcPr>
            <w:tcW w:w="36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如未召开，拟召开时间：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</w:t>
            </w:r>
          </w:p>
        </w:tc>
      </w:tr>
      <w:tr w:rsidR="00A67771" w:rsidTr="00E87DF7">
        <w:trPr>
          <w:trHeight w:val="1689"/>
        </w:trPr>
        <w:tc>
          <w:tcPr>
            <w:tcW w:w="1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widowControl/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kern w:val="0"/>
                <w:sz w:val="24"/>
                <w:szCs w:val="30"/>
              </w:rPr>
              <w:t>经费投入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  <w:u w:val="single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有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，无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（对应打√）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经费来源及标准（逐一列出，单位“万元”）：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                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每年总投入：2016年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 xml:space="preserve">（万元） 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 xml:space="preserve">            2017年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（万元）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 xml:space="preserve">            2018年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（万元）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人均：学历教育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 xml:space="preserve"> （元/人），非学历教育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（元/人）</w:t>
            </w:r>
          </w:p>
        </w:tc>
      </w:tr>
      <w:tr w:rsidR="00A67771" w:rsidTr="00E87DF7">
        <w:tc>
          <w:tcPr>
            <w:tcW w:w="1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widowControl/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kern w:val="0"/>
                <w:sz w:val="24"/>
                <w:szCs w:val="30"/>
              </w:rPr>
              <w:t>参与的教育机构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普通本科高校：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（所）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  <w:u w:val="single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高职学校: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（所）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  <w:u w:val="single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开放大学和广播电视大学：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（所）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 xml:space="preserve">其他成人高校：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（所）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  <w:u w:val="single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教育培训机构、行业：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（所，请列出单位名称）</w:t>
            </w:r>
          </w:p>
        </w:tc>
      </w:tr>
      <w:tr w:rsidR="00A67771" w:rsidTr="00E87DF7">
        <w:tc>
          <w:tcPr>
            <w:tcW w:w="1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widowControl/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kern w:val="0"/>
                <w:sz w:val="24"/>
                <w:szCs w:val="30"/>
              </w:rPr>
              <w:t>学历继续教育招生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  <w:u w:val="single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有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，无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（对应打√）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  <w:u w:val="single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2016年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人，2017年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人，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  <w:u w:val="single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2018年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人。</w:t>
            </w:r>
          </w:p>
        </w:tc>
      </w:tr>
      <w:tr w:rsidR="00A67771" w:rsidTr="00E87DF7">
        <w:tc>
          <w:tcPr>
            <w:tcW w:w="1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widowControl/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jc w:val="left"/>
              <w:rPr>
                <w:rFonts w:ascii="仿宋_GB2312" w:eastAsia="仿宋_GB2312" w:hAnsi="华文中宋"/>
                <w:b/>
                <w:kern w:val="0"/>
                <w:sz w:val="24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kern w:val="0"/>
                <w:sz w:val="24"/>
                <w:szCs w:val="30"/>
              </w:rPr>
              <w:t>非学历继续教育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  <w:u w:val="single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有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，无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（对应打√）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  <w:u w:val="single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2016年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人次，2017年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人次，</w:t>
            </w:r>
          </w:p>
          <w:p w:rsidR="00A67771" w:rsidRDefault="00A67771" w:rsidP="00E87DF7">
            <w:pPr>
              <w:rPr>
                <w:rFonts w:ascii="仿宋_GB2312" w:eastAsia="仿宋_GB2312" w:hAnsi="华文中宋"/>
                <w:kern w:val="0"/>
                <w:sz w:val="24"/>
                <w:szCs w:val="30"/>
                <w:u w:val="single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2018年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30"/>
              </w:rPr>
              <w:t>人次。</w:t>
            </w:r>
          </w:p>
        </w:tc>
      </w:tr>
    </w:tbl>
    <w:p w:rsidR="003F43C1" w:rsidRDefault="00A67771">
      <w:r>
        <w:rPr>
          <w:rFonts w:ascii="黑体" w:eastAsia="黑体" w:hAnsi="黑体"/>
          <w:kern w:val="0"/>
          <w:sz w:val="24"/>
          <w:szCs w:val="30"/>
        </w:rPr>
        <w:t>注</w:t>
      </w:r>
      <w:r>
        <w:rPr>
          <w:rFonts w:ascii="黑体" w:eastAsia="黑体" w:hAnsi="黑体" w:hint="eastAsia"/>
          <w:kern w:val="0"/>
          <w:sz w:val="24"/>
          <w:szCs w:val="30"/>
        </w:rPr>
        <w:t>：</w:t>
      </w:r>
      <w:r>
        <w:rPr>
          <w:rFonts w:ascii="仿宋_GB2312" w:eastAsia="仿宋_GB2312" w:hAnsi="华文中宋" w:hint="eastAsia"/>
          <w:kern w:val="0"/>
          <w:sz w:val="24"/>
          <w:szCs w:val="30"/>
        </w:rPr>
        <w:t>表中除注明年份的数据，均须</w:t>
      </w:r>
      <w:r>
        <w:rPr>
          <w:rFonts w:ascii="仿宋_GB2312" w:eastAsia="仿宋_GB2312" w:hAnsi="华文中宋"/>
          <w:kern w:val="0"/>
          <w:sz w:val="24"/>
          <w:szCs w:val="30"/>
        </w:rPr>
        <w:t>填写</w:t>
      </w:r>
      <w:r>
        <w:rPr>
          <w:rFonts w:ascii="仿宋_GB2312" w:eastAsia="仿宋_GB2312" w:hAnsi="华文中宋" w:hint="eastAsia"/>
          <w:kern w:val="0"/>
          <w:sz w:val="24"/>
          <w:szCs w:val="30"/>
        </w:rPr>
        <w:t>2016年3月“</w:t>
      </w:r>
      <w:r>
        <w:rPr>
          <w:rFonts w:ascii="仿宋_GB2312" w:eastAsia="仿宋_GB2312" w:hAnsi="华文中宋"/>
          <w:kern w:val="0"/>
          <w:sz w:val="24"/>
          <w:szCs w:val="30"/>
        </w:rPr>
        <w:t>求学圆梦行动</w:t>
      </w:r>
      <w:r>
        <w:rPr>
          <w:rFonts w:ascii="仿宋_GB2312" w:eastAsia="仿宋_GB2312" w:hAnsi="华文中宋" w:hint="eastAsia"/>
          <w:kern w:val="0"/>
          <w:sz w:val="24"/>
          <w:szCs w:val="30"/>
        </w:rPr>
        <w:t>”文件印发</w:t>
      </w:r>
      <w:r>
        <w:rPr>
          <w:rFonts w:ascii="仿宋_GB2312" w:eastAsia="仿宋_GB2312" w:hAnsi="华文中宋"/>
          <w:kern w:val="0"/>
          <w:sz w:val="24"/>
          <w:szCs w:val="30"/>
        </w:rPr>
        <w:t>以来</w:t>
      </w:r>
      <w:r>
        <w:rPr>
          <w:rFonts w:ascii="仿宋_GB2312" w:eastAsia="仿宋_GB2312" w:hAnsi="华文中宋" w:hint="eastAsia"/>
          <w:kern w:val="0"/>
          <w:sz w:val="24"/>
          <w:szCs w:val="30"/>
        </w:rPr>
        <w:t>的相关信息，并尽可能注明年份。</w:t>
      </w:r>
      <w:bookmarkStart w:id="0" w:name="_GoBack"/>
      <w:bookmarkEnd w:id="0"/>
    </w:p>
    <w:sectPr w:rsidR="003F43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771"/>
    <w:rsid w:val="003F43C1"/>
    <w:rsid w:val="00A6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7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7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871</Characters>
  <Application>Microsoft Office Word</Application>
  <DocSecurity>0</DocSecurity>
  <Lines>7</Lines>
  <Paragraphs>2</Paragraphs>
  <ScaleCrop>false</ScaleCrop>
  <Company>CHINA</Company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2018-12-06T07:32:00Z</dcterms:created>
  <dcterms:modified xsi:type="dcterms:W3CDTF">2018-12-06T07:32:00Z</dcterms:modified>
</cp:coreProperties>
</file>