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3286F" w:rsidRPr="0043286F" w:rsidRDefault="0043286F" w:rsidP="0043286F">
      <w:pPr>
        <w:pStyle w:val="3"/>
        <w:spacing w:line="240" w:lineRule="atLeast"/>
        <w:jc w:val="left"/>
        <w:rPr>
          <w:rFonts w:ascii="KaiTi" w:eastAsia="KaiTi" w:hAnsi="KaiTi"/>
          <w:szCs w:val="32"/>
        </w:rPr>
      </w:pPr>
      <w:r w:rsidRPr="0043286F">
        <w:rPr>
          <w:rFonts w:ascii="KaiTi" w:eastAsia="KaiTi" w:hAnsi="KaiTi" w:hint="eastAsia"/>
          <w:szCs w:val="32"/>
        </w:rPr>
        <w:t>附件1：</w:t>
      </w:r>
    </w:p>
    <w:p w:rsidR="00F503C7" w:rsidRDefault="007B1899">
      <w:pPr>
        <w:pStyle w:val="3"/>
        <w:spacing w:line="240" w:lineRule="atLeast"/>
        <w:jc w:val="center"/>
        <w:rPr>
          <w:rFonts w:ascii="华文中宋" w:eastAsia="华文中宋" w:hAnsi="华文中宋"/>
          <w:szCs w:val="32"/>
        </w:rPr>
      </w:pPr>
      <w:r>
        <w:rPr>
          <w:rFonts w:ascii="华文中宋" w:eastAsia="华文中宋" w:hAnsi="华文中宋" w:hint="eastAsia"/>
          <w:szCs w:val="32"/>
        </w:rPr>
        <w:t>中华人民共和国民办教育促进法实施条例（修订草案）</w:t>
      </w:r>
    </w:p>
    <w:p w:rsidR="00F503C7" w:rsidRPr="0043286F" w:rsidRDefault="007B1899" w:rsidP="0043286F">
      <w:pPr>
        <w:pStyle w:val="3"/>
        <w:spacing w:line="240" w:lineRule="atLeast"/>
        <w:jc w:val="center"/>
        <w:rPr>
          <w:rFonts w:ascii="楷体" w:eastAsia="楷体" w:hAnsi="楷体"/>
          <w:sz w:val="30"/>
          <w:szCs w:val="30"/>
        </w:rPr>
      </w:pPr>
      <w:r>
        <w:rPr>
          <w:rFonts w:ascii="楷体" w:eastAsia="楷体" w:hAnsi="楷体" w:hint="eastAsia"/>
          <w:sz w:val="30"/>
          <w:szCs w:val="30"/>
        </w:rPr>
        <w:t>（</w:t>
      </w:r>
      <w:r w:rsidR="0043286F">
        <w:rPr>
          <w:rFonts w:ascii="楷体" w:eastAsia="楷体" w:hAnsi="楷体" w:hint="eastAsia"/>
          <w:sz w:val="30"/>
          <w:szCs w:val="30"/>
        </w:rPr>
        <w:t>征求意见稿</w:t>
      </w:r>
      <w:r>
        <w:rPr>
          <w:rFonts w:ascii="楷体" w:eastAsia="楷体" w:hAnsi="楷体" w:hint="eastAsia"/>
          <w:sz w:val="30"/>
          <w:szCs w:val="30"/>
        </w:rPr>
        <w:t>）</w:t>
      </w:r>
    </w:p>
    <w:tbl>
      <w:tblPr>
        <w:tblpPr w:leftFromText="180" w:rightFromText="180" w:vertAnchor="text" w:horzAnchor="page" w:tblpX="1049" w:tblpY="353"/>
        <w:tblOverlap w:val="never"/>
        <w:tblW w:w="97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97"/>
        <w:gridCol w:w="5483"/>
      </w:tblGrid>
      <w:tr w:rsidR="00F503C7">
        <w:tc>
          <w:tcPr>
            <w:tcW w:w="4297" w:type="dxa"/>
          </w:tcPr>
          <w:p w:rsidR="00F503C7" w:rsidRDefault="007B1899">
            <w:pPr>
              <w:adjustRightInd w:val="0"/>
              <w:snapToGrid w:val="0"/>
              <w:spacing w:line="360" w:lineRule="exact"/>
              <w:jc w:val="center"/>
              <w:rPr>
                <w:rFonts w:ascii="宋体" w:hAnsi="宋体"/>
                <w:b/>
                <w:bCs/>
                <w:sz w:val="28"/>
                <w:szCs w:val="28"/>
              </w:rPr>
            </w:pPr>
            <w:r>
              <w:rPr>
                <w:rFonts w:ascii="宋体" w:hAnsi="宋体" w:hint="eastAsia"/>
                <w:b/>
                <w:bCs/>
                <w:sz w:val="28"/>
                <w:szCs w:val="28"/>
              </w:rPr>
              <w:t>现行条例</w:t>
            </w:r>
          </w:p>
        </w:tc>
        <w:tc>
          <w:tcPr>
            <w:tcW w:w="5483" w:type="dxa"/>
          </w:tcPr>
          <w:p w:rsidR="00F503C7" w:rsidRDefault="007B1899">
            <w:pPr>
              <w:adjustRightInd w:val="0"/>
              <w:snapToGrid w:val="0"/>
              <w:spacing w:line="360" w:lineRule="exact"/>
              <w:jc w:val="center"/>
              <w:rPr>
                <w:rFonts w:ascii="宋体" w:hAnsi="宋体"/>
                <w:b/>
                <w:sz w:val="28"/>
                <w:szCs w:val="28"/>
              </w:rPr>
            </w:pPr>
            <w:r>
              <w:rPr>
                <w:rFonts w:ascii="宋体" w:hAnsi="宋体" w:hint="eastAsia"/>
                <w:b/>
                <w:sz w:val="28"/>
                <w:szCs w:val="28"/>
              </w:rPr>
              <w:t>修改稿</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jc w:val="center"/>
              <w:rPr>
                <w:rFonts w:ascii="宋体" w:hAnsi="宋体"/>
                <w:b/>
                <w:bCs/>
                <w:sz w:val="28"/>
                <w:szCs w:val="28"/>
              </w:rPr>
            </w:pPr>
            <w:r>
              <w:rPr>
                <w:rFonts w:ascii="宋体" w:hAnsi="宋体" w:cs="Arial"/>
                <w:b/>
                <w:bCs/>
                <w:sz w:val="28"/>
                <w:szCs w:val="28"/>
                <w:shd w:val="clear" w:color="auto" w:fill="FFFFFF"/>
              </w:rPr>
              <w:t>第一章 总 则</w:t>
            </w:r>
          </w:p>
        </w:tc>
        <w:tc>
          <w:tcPr>
            <w:tcW w:w="5483" w:type="dxa"/>
          </w:tcPr>
          <w:p w:rsidR="00F503C7" w:rsidRDefault="007B1899">
            <w:pPr>
              <w:adjustRightInd w:val="0"/>
              <w:snapToGrid w:val="0"/>
              <w:spacing w:line="360" w:lineRule="exact"/>
              <w:jc w:val="center"/>
              <w:rPr>
                <w:rFonts w:ascii="宋体" w:hAnsi="宋体"/>
                <w:b/>
                <w:bCs/>
                <w:sz w:val="28"/>
                <w:szCs w:val="28"/>
              </w:rPr>
            </w:pPr>
            <w:r>
              <w:rPr>
                <w:rFonts w:ascii="宋体" w:hAnsi="宋体" w:hint="eastAsia"/>
                <w:b/>
                <w:sz w:val="28"/>
                <w:szCs w:val="28"/>
                <w:shd w:val="clear" w:color="auto" w:fill="FFFFFF"/>
              </w:rPr>
              <w:t>第一章</w:t>
            </w:r>
            <w:r>
              <w:rPr>
                <w:rFonts w:ascii="宋体" w:hAnsi="宋体"/>
                <w:b/>
                <w:sz w:val="28"/>
                <w:szCs w:val="28"/>
                <w:shd w:val="clear" w:color="auto" w:fill="FFFFFF"/>
              </w:rPr>
              <w:t xml:space="preserve"> </w:t>
            </w:r>
            <w:r>
              <w:rPr>
                <w:rFonts w:ascii="宋体" w:hAnsi="宋体" w:hint="eastAsia"/>
                <w:b/>
                <w:sz w:val="28"/>
                <w:szCs w:val="28"/>
                <w:shd w:val="clear" w:color="auto" w:fill="FFFFFF"/>
              </w:rPr>
              <w:t>总</w:t>
            </w:r>
            <w:r>
              <w:rPr>
                <w:rFonts w:ascii="宋体" w:hAnsi="宋体"/>
                <w:b/>
                <w:sz w:val="28"/>
                <w:szCs w:val="28"/>
                <w:shd w:val="clear" w:color="auto" w:fill="FFFFFF"/>
              </w:rPr>
              <w:t xml:space="preserve"> </w:t>
            </w:r>
            <w:r>
              <w:rPr>
                <w:rFonts w:ascii="宋体" w:hAnsi="宋体" w:hint="eastAsia"/>
                <w:b/>
                <w:sz w:val="28"/>
                <w:szCs w:val="28"/>
                <w:shd w:val="clear" w:color="auto" w:fill="FFFFFF"/>
              </w:rPr>
              <w:t>则</w:t>
            </w:r>
          </w:p>
        </w:tc>
      </w:tr>
      <w:tr w:rsidR="00F503C7">
        <w:trPr>
          <w:trHeight w:val="332"/>
        </w:trPr>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rPr>
            </w:pPr>
            <w:r>
              <w:rPr>
                <w:rFonts w:ascii="宋体" w:hAnsi="宋体" w:cs="Arial"/>
                <w:sz w:val="28"/>
                <w:szCs w:val="28"/>
                <w:shd w:val="clear" w:color="auto" w:fill="FFFFFF"/>
              </w:rPr>
              <w:t>第一条 根据《中华人民共和国民办教育促进法》（以下简称民办教育促进法</w:t>
            </w:r>
            <w:r w:rsidR="00265D22">
              <w:rPr>
                <w:rFonts w:ascii="宋体" w:hAnsi="宋体" w:cs="Arial" w:hint="eastAsia"/>
                <w:sz w:val="28"/>
                <w:szCs w:val="28"/>
                <w:shd w:val="clear" w:color="auto" w:fill="FFFFFF"/>
              </w:rPr>
              <w:t>）</w:t>
            </w:r>
            <w:r>
              <w:rPr>
                <w:rFonts w:ascii="宋体" w:hAnsi="宋体" w:cs="Arial"/>
                <w:sz w:val="28"/>
                <w:szCs w:val="28"/>
                <w:shd w:val="clear" w:color="auto" w:fill="FFFFFF"/>
              </w:rPr>
              <w:t>，制定本条例。</w:t>
            </w:r>
          </w:p>
        </w:tc>
        <w:tc>
          <w:tcPr>
            <w:tcW w:w="5483"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shd w:val="clear" w:color="auto" w:fill="FFFFFF"/>
              </w:rPr>
            </w:pPr>
            <w:r>
              <w:rPr>
                <w:rFonts w:ascii="宋体" w:hAnsi="宋体" w:hint="eastAsia"/>
                <w:sz w:val="28"/>
                <w:szCs w:val="28"/>
                <w:shd w:val="clear" w:color="auto" w:fill="FFFFFF"/>
              </w:rPr>
              <w:t>第一条</w:t>
            </w:r>
            <w:r>
              <w:rPr>
                <w:rFonts w:ascii="宋体" w:hAnsi="宋体"/>
                <w:sz w:val="28"/>
                <w:szCs w:val="28"/>
                <w:shd w:val="clear" w:color="auto" w:fill="FFFFFF"/>
              </w:rPr>
              <w:t xml:space="preserve"> </w:t>
            </w:r>
            <w:r>
              <w:rPr>
                <w:rFonts w:ascii="宋体" w:hAnsi="宋体" w:hint="eastAsia"/>
                <w:sz w:val="28"/>
                <w:szCs w:val="28"/>
                <w:shd w:val="clear" w:color="auto" w:fill="FFFFFF"/>
              </w:rPr>
              <w:t>根据《中华人民共和国民办教育促进法》（以下简称民办教育促进法），制定本条例。</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shd w:val="clear" w:color="auto" w:fill="FFFFFF"/>
              </w:rPr>
            </w:pPr>
            <w:r>
              <w:rPr>
                <w:rFonts w:ascii="宋体" w:hAnsi="宋体" w:cs="Arial"/>
                <w:sz w:val="28"/>
                <w:szCs w:val="28"/>
                <w:shd w:val="clear" w:color="auto" w:fill="FFFFFF"/>
              </w:rPr>
              <w:t>第二条 国家机构以外的社会组织或者个人可以利用非国家财政性经费举办各级各类民办学校；但是，不得举办实施军事、警察、政治等特殊性质教育的民办学校。</w:t>
            </w:r>
          </w:p>
          <w:p w:rsidR="00F503C7" w:rsidRDefault="007B1899">
            <w:pPr>
              <w:pStyle w:val="ac"/>
              <w:widowControl/>
              <w:shd w:val="clear" w:color="auto" w:fill="FFFFFF"/>
              <w:adjustRightInd w:val="0"/>
              <w:snapToGrid w:val="0"/>
              <w:spacing w:beforeAutospacing="0" w:afterAutospacing="0" w:line="360" w:lineRule="exact"/>
              <w:ind w:firstLine="360"/>
              <w:jc w:val="both"/>
              <w:rPr>
                <w:rFonts w:ascii="宋体" w:hAnsi="宋体" w:cs="Arial"/>
                <w:sz w:val="28"/>
                <w:szCs w:val="28"/>
                <w:shd w:val="clear" w:color="auto" w:fill="FFFFFF"/>
              </w:rPr>
            </w:pPr>
            <w:r>
              <w:rPr>
                <w:rFonts w:ascii="宋体" w:hAnsi="宋体" w:cs="Arial"/>
                <w:sz w:val="28"/>
                <w:szCs w:val="28"/>
                <w:shd w:val="clear" w:color="auto" w:fill="FFFFFF"/>
              </w:rPr>
              <w:t>民办教育促进法和本条例所称国家财政性经费，是指财政拨款、依法取得并应当上缴国库或者财政专户的财政性资金。</w:t>
            </w:r>
          </w:p>
        </w:tc>
        <w:tc>
          <w:tcPr>
            <w:tcW w:w="5483"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shd w:val="clear" w:color="auto" w:fill="FFFFFF"/>
              </w:rPr>
            </w:pPr>
            <w:r>
              <w:rPr>
                <w:rFonts w:ascii="宋体" w:hAnsi="宋体" w:hint="eastAsia"/>
                <w:sz w:val="28"/>
                <w:szCs w:val="28"/>
                <w:shd w:val="clear" w:color="auto" w:fill="FFFFFF"/>
              </w:rPr>
              <w:t>第二条</w:t>
            </w:r>
            <w:r>
              <w:rPr>
                <w:rFonts w:ascii="宋体" w:hAnsi="宋体"/>
                <w:sz w:val="28"/>
                <w:szCs w:val="28"/>
                <w:shd w:val="clear" w:color="auto" w:fill="FFFFFF"/>
              </w:rPr>
              <w:t xml:space="preserve"> </w:t>
            </w:r>
            <w:r>
              <w:rPr>
                <w:rFonts w:ascii="宋体" w:hAnsi="宋体" w:hint="eastAsia"/>
                <w:sz w:val="28"/>
                <w:szCs w:val="28"/>
                <w:shd w:val="clear" w:color="auto" w:fill="FFFFFF"/>
              </w:rPr>
              <w:t>国家机构以外的社会</w:t>
            </w:r>
            <w:r>
              <w:rPr>
                <w:rFonts w:ascii="宋体" w:hAnsi="宋体" w:cs="Arial"/>
                <w:sz w:val="28"/>
                <w:szCs w:val="28"/>
                <w:shd w:val="clear" w:color="auto" w:fill="FFFFFF"/>
              </w:rPr>
              <w:t>组织或者个人</w:t>
            </w:r>
            <w:r>
              <w:rPr>
                <w:rFonts w:ascii="宋体" w:hAnsi="宋体" w:hint="eastAsia"/>
                <w:sz w:val="28"/>
                <w:szCs w:val="28"/>
                <w:shd w:val="clear" w:color="auto" w:fill="FFFFFF"/>
              </w:rPr>
              <w:t>可以利用非国家财政性经费举办各级各类</w:t>
            </w:r>
            <w:r>
              <w:rPr>
                <w:rFonts w:ascii="宋体" w:hAnsi="宋体" w:cs="Arial"/>
                <w:sz w:val="28"/>
                <w:szCs w:val="28"/>
                <w:shd w:val="clear" w:color="auto" w:fill="FFFFFF"/>
              </w:rPr>
              <w:t>民办</w:t>
            </w:r>
            <w:r>
              <w:rPr>
                <w:rFonts w:ascii="宋体" w:hAnsi="宋体" w:hint="eastAsia"/>
                <w:sz w:val="28"/>
                <w:szCs w:val="28"/>
                <w:shd w:val="clear" w:color="auto" w:fill="FFFFFF"/>
              </w:rPr>
              <w:t>学校</w:t>
            </w:r>
            <w:r>
              <w:rPr>
                <w:rFonts w:ascii="宋体" w:hAnsi="宋体" w:cs="Arial"/>
                <w:sz w:val="28"/>
                <w:szCs w:val="28"/>
                <w:shd w:val="clear" w:color="auto" w:fill="FFFFFF"/>
              </w:rPr>
              <w:t>；但是，不得举办实施军事、警察、政治等特殊性质</w:t>
            </w:r>
            <w:r>
              <w:rPr>
                <w:rFonts w:ascii="宋体" w:hAnsi="宋体" w:hint="eastAsia"/>
                <w:sz w:val="28"/>
                <w:szCs w:val="28"/>
                <w:shd w:val="clear" w:color="auto" w:fill="FFFFFF"/>
              </w:rPr>
              <w:t>教育</w:t>
            </w:r>
            <w:r>
              <w:rPr>
                <w:rFonts w:ascii="宋体" w:hAnsi="宋体" w:cs="Arial"/>
                <w:sz w:val="28"/>
                <w:szCs w:val="28"/>
                <w:shd w:val="clear" w:color="auto" w:fill="FFFFFF"/>
              </w:rPr>
              <w:t>的民办学校</w:t>
            </w:r>
            <w:r>
              <w:rPr>
                <w:rFonts w:ascii="宋体" w:hAnsi="宋体" w:hint="eastAsia"/>
                <w:sz w:val="28"/>
                <w:szCs w:val="28"/>
                <w:shd w:val="clear" w:color="auto" w:fill="FFFFFF"/>
              </w:rPr>
              <w:t>。</w:t>
            </w:r>
          </w:p>
          <w:p w:rsidR="00F503C7" w:rsidRDefault="007B1899">
            <w:pPr>
              <w:adjustRightInd w:val="0"/>
              <w:snapToGrid w:val="0"/>
              <w:spacing w:line="360" w:lineRule="exact"/>
              <w:ind w:firstLineChars="200" w:firstLine="560"/>
              <w:rPr>
                <w:rFonts w:ascii="宋体" w:hAnsi="宋体"/>
                <w:kern w:val="0"/>
                <w:sz w:val="28"/>
                <w:szCs w:val="28"/>
                <w:shd w:val="clear" w:color="auto" w:fill="FFFFFF"/>
              </w:rPr>
            </w:pPr>
            <w:r>
              <w:rPr>
                <w:rFonts w:ascii="宋体" w:hAnsi="宋体" w:cs="Arial" w:hint="eastAsia"/>
                <w:kern w:val="0"/>
                <w:sz w:val="28"/>
                <w:szCs w:val="28"/>
                <w:shd w:val="clear" w:color="auto" w:fill="FFFFFF"/>
              </w:rPr>
              <w:t>民办教育促进法</w:t>
            </w:r>
            <w:r>
              <w:rPr>
                <w:rFonts w:ascii="宋体" w:hAnsi="宋体" w:cs="Arial"/>
                <w:kern w:val="0"/>
                <w:sz w:val="28"/>
                <w:szCs w:val="28"/>
                <w:shd w:val="clear" w:color="auto" w:fill="FFFFFF"/>
              </w:rPr>
              <w:t>和本条例</w:t>
            </w:r>
            <w:r>
              <w:rPr>
                <w:rFonts w:ascii="宋体" w:hAnsi="宋体" w:cs="Arial" w:hint="eastAsia"/>
                <w:kern w:val="0"/>
                <w:sz w:val="28"/>
                <w:szCs w:val="28"/>
                <w:shd w:val="clear" w:color="auto" w:fill="FFFFFF"/>
              </w:rPr>
              <w:t>所称国家财政性经费，是指财政拨款、依法取得并应当上缴国库或者财政专户的财政性资金。</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shd w:val="clear" w:color="auto" w:fill="FFFFFF"/>
              </w:rPr>
            </w:pPr>
            <w:r>
              <w:rPr>
                <w:rFonts w:ascii="宋体" w:hAnsi="宋体" w:cs="Arial"/>
                <w:sz w:val="28"/>
                <w:szCs w:val="28"/>
                <w:shd w:val="clear" w:color="auto" w:fill="FFFFFF"/>
              </w:rPr>
              <w:t>第三条 对于捐资举办民办学校表现突出或者为发展民办教育事业做出其他突出贡献的社会组织或者个人，县级以上人民政府给予奖励和表彰。</w:t>
            </w:r>
          </w:p>
        </w:tc>
        <w:tc>
          <w:tcPr>
            <w:tcW w:w="5483"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b/>
                <w:sz w:val="28"/>
                <w:szCs w:val="28"/>
                <w:shd w:val="clear" w:color="auto" w:fill="FFFFFF"/>
              </w:rPr>
            </w:pPr>
            <w:r>
              <w:rPr>
                <w:rFonts w:ascii="宋体" w:hAnsi="宋体" w:hint="eastAsia"/>
                <w:sz w:val="28"/>
                <w:szCs w:val="28"/>
                <w:shd w:val="clear" w:color="auto" w:fill="FFFFFF"/>
              </w:rPr>
              <w:t>第三条</w:t>
            </w:r>
            <w:r>
              <w:rPr>
                <w:rFonts w:ascii="宋体" w:hAnsi="宋体"/>
                <w:sz w:val="28"/>
                <w:szCs w:val="28"/>
                <w:shd w:val="clear" w:color="auto" w:fill="FFFFFF"/>
              </w:rPr>
              <w:t xml:space="preserve"> </w:t>
            </w:r>
            <w:bookmarkStart w:id="0" w:name="_GoBack"/>
            <w:bookmarkEnd w:id="0"/>
            <w:r>
              <w:rPr>
                <w:rFonts w:ascii="宋体" w:hAnsi="宋体" w:cs="Arial" w:hint="eastAsia"/>
                <w:b/>
                <w:sz w:val="28"/>
                <w:szCs w:val="28"/>
                <w:shd w:val="clear" w:color="auto" w:fill="FFFFFF"/>
              </w:rPr>
              <w:t>各级</w:t>
            </w:r>
            <w:r>
              <w:rPr>
                <w:rFonts w:ascii="宋体" w:hAnsi="宋体" w:hint="eastAsia"/>
                <w:b/>
                <w:sz w:val="28"/>
                <w:szCs w:val="28"/>
                <w:shd w:val="clear" w:color="auto" w:fill="FFFFFF"/>
              </w:rPr>
              <w:t>人民政府应当依法支持和规范社会力量举办民办教育，鼓励、引导和</w:t>
            </w:r>
            <w:r>
              <w:rPr>
                <w:rFonts w:ascii="宋体" w:hAnsi="宋体"/>
                <w:b/>
                <w:sz w:val="28"/>
                <w:szCs w:val="28"/>
                <w:shd w:val="clear" w:color="auto" w:fill="FFFFFF"/>
              </w:rPr>
              <w:t>保障</w:t>
            </w:r>
            <w:r>
              <w:rPr>
                <w:rFonts w:ascii="宋体" w:hAnsi="宋体" w:hint="eastAsia"/>
                <w:b/>
                <w:sz w:val="28"/>
                <w:szCs w:val="28"/>
                <w:shd w:val="clear" w:color="auto" w:fill="FFFFFF"/>
              </w:rPr>
              <w:t>民办学校依法办</w:t>
            </w:r>
            <w:r>
              <w:rPr>
                <w:rFonts w:ascii="宋体" w:hAnsi="宋体"/>
                <w:b/>
                <w:sz w:val="28"/>
                <w:szCs w:val="28"/>
                <w:shd w:val="clear" w:color="auto" w:fill="FFFFFF"/>
              </w:rPr>
              <w:t>学</w:t>
            </w:r>
            <w:r>
              <w:rPr>
                <w:rFonts w:ascii="宋体" w:hAnsi="宋体" w:hint="eastAsia"/>
                <w:b/>
                <w:sz w:val="28"/>
                <w:szCs w:val="28"/>
                <w:shd w:val="clear" w:color="auto" w:fill="FFFFFF"/>
              </w:rPr>
              <w:t>、</w:t>
            </w:r>
            <w:r>
              <w:rPr>
                <w:rFonts w:ascii="宋体" w:hAnsi="宋体"/>
                <w:b/>
                <w:sz w:val="28"/>
                <w:szCs w:val="28"/>
                <w:shd w:val="clear" w:color="auto" w:fill="FFFFFF"/>
              </w:rPr>
              <w:t>自主</w:t>
            </w:r>
            <w:r>
              <w:rPr>
                <w:rFonts w:ascii="宋体" w:hAnsi="宋体" w:hint="eastAsia"/>
                <w:b/>
                <w:sz w:val="28"/>
                <w:szCs w:val="28"/>
                <w:shd w:val="clear" w:color="auto" w:fill="FFFFFF"/>
              </w:rPr>
              <w:t>管理</w:t>
            </w:r>
            <w:r>
              <w:rPr>
                <w:rFonts w:ascii="宋体" w:hAnsi="宋体"/>
                <w:b/>
                <w:sz w:val="28"/>
                <w:szCs w:val="28"/>
                <w:shd w:val="clear" w:color="auto" w:fill="FFFFFF"/>
              </w:rPr>
              <w:t>、</w:t>
            </w:r>
            <w:r>
              <w:rPr>
                <w:rFonts w:ascii="宋体" w:hAnsi="宋体" w:hint="eastAsia"/>
                <w:b/>
                <w:sz w:val="28"/>
                <w:szCs w:val="28"/>
                <w:shd w:val="clear" w:color="auto" w:fill="FFFFFF"/>
              </w:rPr>
              <w:t>提高质量、办出特色，满足多样化教育需求。</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shd w:val="clear" w:color="auto" w:fill="FFFFFF"/>
              </w:rPr>
            </w:pPr>
            <w:r>
              <w:rPr>
                <w:rFonts w:ascii="宋体" w:hAnsi="宋体" w:hint="eastAsia"/>
                <w:sz w:val="28"/>
                <w:szCs w:val="28"/>
                <w:shd w:val="clear" w:color="auto" w:fill="FFFFFF"/>
              </w:rPr>
              <w:t>对于举办民办学校表现突出或者为发展民办教育事业做出突出贡献的社会组织或者个人，县级以上人民政府</w:t>
            </w:r>
            <w:r>
              <w:rPr>
                <w:rFonts w:ascii="宋体" w:hAnsi="宋体" w:hint="eastAsia"/>
                <w:b/>
                <w:sz w:val="28"/>
                <w:szCs w:val="28"/>
                <w:shd w:val="clear" w:color="auto" w:fill="FFFFFF"/>
              </w:rPr>
              <w:t>或者有关部门</w:t>
            </w:r>
            <w:r>
              <w:rPr>
                <w:rFonts w:ascii="宋体" w:hAnsi="宋体" w:hint="eastAsia"/>
                <w:sz w:val="28"/>
                <w:szCs w:val="28"/>
                <w:shd w:val="clear" w:color="auto" w:fill="FFFFFF"/>
              </w:rPr>
              <w:t>给予奖励和表彰。</w:t>
            </w:r>
          </w:p>
        </w:tc>
      </w:tr>
      <w:tr w:rsidR="00F503C7">
        <w:tc>
          <w:tcPr>
            <w:tcW w:w="4297" w:type="dxa"/>
          </w:tcPr>
          <w:p w:rsidR="00F503C7" w:rsidRDefault="00F503C7">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shd w:val="clear" w:color="auto" w:fill="FFFFFF"/>
              </w:rPr>
            </w:pPr>
          </w:p>
        </w:tc>
        <w:tc>
          <w:tcPr>
            <w:tcW w:w="5483" w:type="dxa"/>
          </w:tcPr>
          <w:p w:rsidR="00F503C7" w:rsidRDefault="007B1899">
            <w:pPr>
              <w:pStyle w:val="ac"/>
              <w:widowControl/>
              <w:shd w:val="clear" w:color="auto" w:fill="FFFFFF"/>
              <w:adjustRightInd w:val="0"/>
              <w:snapToGrid w:val="0"/>
              <w:spacing w:beforeAutospacing="0" w:afterAutospacing="0" w:line="360" w:lineRule="exact"/>
              <w:ind w:firstLineChars="200" w:firstLine="562"/>
              <w:jc w:val="both"/>
              <w:rPr>
                <w:rFonts w:ascii="宋体" w:hAnsi="宋体"/>
                <w:b/>
                <w:sz w:val="28"/>
                <w:szCs w:val="28"/>
                <w:shd w:val="clear" w:color="auto" w:fill="FFFFFF"/>
              </w:rPr>
            </w:pPr>
            <w:r>
              <w:rPr>
                <w:rFonts w:ascii="宋体" w:hAnsi="宋体" w:hint="eastAsia"/>
                <w:b/>
                <w:sz w:val="28"/>
                <w:szCs w:val="28"/>
                <w:shd w:val="clear" w:color="auto" w:fill="FFFFFF"/>
              </w:rPr>
              <w:t>第四条</w:t>
            </w:r>
            <w:r>
              <w:rPr>
                <w:rFonts w:ascii="宋体" w:hAnsi="宋体"/>
                <w:b/>
                <w:sz w:val="28"/>
                <w:szCs w:val="28"/>
                <w:shd w:val="clear" w:color="auto" w:fill="FFFFFF"/>
              </w:rPr>
              <w:t xml:space="preserve"> </w:t>
            </w:r>
            <w:r>
              <w:rPr>
                <w:rFonts w:ascii="宋体" w:hAnsi="宋体" w:hint="eastAsia"/>
                <w:b/>
                <w:sz w:val="28"/>
                <w:szCs w:val="28"/>
                <w:shd w:val="clear" w:color="auto" w:fill="FFFFFF"/>
              </w:rPr>
              <w:t>民办学校应当</w:t>
            </w:r>
            <w:r>
              <w:rPr>
                <w:rFonts w:ascii="宋体" w:hAnsi="宋体" w:cs="Arial" w:hint="eastAsia"/>
                <w:b/>
                <w:sz w:val="28"/>
                <w:szCs w:val="28"/>
                <w:shd w:val="clear" w:color="auto" w:fill="FFFFFF"/>
              </w:rPr>
              <w:t>坚持中</w:t>
            </w:r>
            <w:r>
              <w:rPr>
                <w:rFonts w:ascii="宋体" w:hAnsi="宋体" w:cs="Arial"/>
                <w:b/>
                <w:sz w:val="28"/>
                <w:szCs w:val="28"/>
                <w:shd w:val="clear" w:color="auto" w:fill="FFFFFF"/>
              </w:rPr>
              <w:t>国共产</w:t>
            </w:r>
            <w:r>
              <w:rPr>
                <w:rFonts w:ascii="宋体" w:hAnsi="宋体" w:hint="eastAsia"/>
                <w:b/>
                <w:sz w:val="28"/>
                <w:szCs w:val="28"/>
                <w:shd w:val="clear" w:color="auto" w:fill="FFFFFF"/>
              </w:rPr>
              <w:t>党的领导，坚持社会主义办学方向，</w:t>
            </w:r>
            <w:r>
              <w:rPr>
                <w:rFonts w:ascii="宋体" w:hAnsi="宋体" w:cs="Arial" w:hint="eastAsia"/>
                <w:b/>
                <w:sz w:val="28"/>
                <w:szCs w:val="28"/>
                <w:shd w:val="clear" w:color="auto" w:fill="FFFFFF"/>
              </w:rPr>
              <w:t>坚持教育公益性，</w:t>
            </w:r>
            <w:r>
              <w:rPr>
                <w:rFonts w:ascii="宋体" w:hAnsi="宋体" w:hint="eastAsia"/>
                <w:b/>
                <w:sz w:val="28"/>
                <w:szCs w:val="28"/>
                <w:shd w:val="clear" w:color="auto" w:fill="FFFFFF"/>
              </w:rPr>
              <w:t>落实立德树人根本任务。</w:t>
            </w:r>
          </w:p>
          <w:p w:rsidR="00F503C7" w:rsidRDefault="007B1899">
            <w:pPr>
              <w:pStyle w:val="ac"/>
              <w:widowControl/>
              <w:shd w:val="clear" w:color="auto" w:fill="FFFFFF"/>
              <w:adjustRightInd w:val="0"/>
              <w:snapToGrid w:val="0"/>
              <w:spacing w:beforeAutospacing="0" w:afterAutospacing="0" w:line="360" w:lineRule="exact"/>
              <w:ind w:firstLineChars="200" w:firstLine="562"/>
              <w:jc w:val="both"/>
              <w:rPr>
                <w:rFonts w:ascii="宋体" w:hAnsi="宋体"/>
                <w:b/>
                <w:sz w:val="28"/>
                <w:szCs w:val="28"/>
                <w:shd w:val="clear" w:color="auto" w:fill="FFFFFF"/>
              </w:rPr>
            </w:pPr>
            <w:r>
              <w:rPr>
                <w:rFonts w:ascii="宋体" w:hAnsi="宋体" w:hint="eastAsia"/>
                <w:b/>
                <w:sz w:val="28"/>
                <w:szCs w:val="28"/>
                <w:shd w:val="clear" w:color="auto" w:fill="FFFFFF"/>
              </w:rPr>
              <w:t>民办学校中的中国共产党基层组织</w:t>
            </w:r>
            <w:r>
              <w:rPr>
                <w:rFonts w:ascii="宋体" w:hAnsi="宋体" w:cs="Arial" w:hint="eastAsia"/>
                <w:b/>
                <w:sz w:val="28"/>
                <w:szCs w:val="28"/>
                <w:shd w:val="clear" w:color="auto" w:fill="FFFFFF"/>
              </w:rPr>
              <w:t>贯彻</w:t>
            </w:r>
            <w:r>
              <w:rPr>
                <w:rFonts w:ascii="宋体" w:hAnsi="宋体" w:cs="Arial"/>
                <w:b/>
                <w:sz w:val="28"/>
                <w:szCs w:val="28"/>
                <w:shd w:val="clear" w:color="auto" w:fill="FFFFFF"/>
              </w:rPr>
              <w:t>党的</w:t>
            </w:r>
            <w:r>
              <w:rPr>
                <w:rFonts w:ascii="宋体" w:hAnsi="宋体" w:cs="Arial" w:hint="eastAsia"/>
                <w:b/>
                <w:sz w:val="28"/>
                <w:szCs w:val="28"/>
                <w:shd w:val="clear" w:color="auto" w:fill="FFFFFF"/>
              </w:rPr>
              <w:t>方针</w:t>
            </w:r>
            <w:r>
              <w:rPr>
                <w:rFonts w:ascii="宋体" w:hAnsi="宋体" w:cs="Arial"/>
                <w:b/>
                <w:sz w:val="28"/>
                <w:szCs w:val="28"/>
                <w:shd w:val="clear" w:color="auto" w:fill="FFFFFF"/>
              </w:rPr>
              <w:t>政策，</w:t>
            </w:r>
            <w:r>
              <w:rPr>
                <w:rFonts w:ascii="宋体" w:hAnsi="宋体" w:hint="eastAsia"/>
                <w:b/>
                <w:sz w:val="28"/>
                <w:szCs w:val="28"/>
                <w:shd w:val="clear" w:color="auto" w:fill="FFFFFF"/>
              </w:rPr>
              <w:t>发挥政治核心作用，依据法律、本条例和国家有关规定参与学校重大决策</w:t>
            </w:r>
            <w:r>
              <w:rPr>
                <w:rFonts w:ascii="宋体" w:hAnsi="宋体" w:cs="Arial" w:hint="eastAsia"/>
                <w:b/>
                <w:sz w:val="28"/>
                <w:szCs w:val="28"/>
                <w:shd w:val="clear" w:color="auto" w:fill="FFFFFF"/>
              </w:rPr>
              <w:t>并实施</w:t>
            </w:r>
            <w:r>
              <w:rPr>
                <w:rFonts w:ascii="宋体" w:hAnsi="宋体" w:cs="Arial"/>
                <w:b/>
                <w:sz w:val="28"/>
                <w:szCs w:val="28"/>
                <w:shd w:val="clear" w:color="auto" w:fill="FFFFFF"/>
              </w:rPr>
              <w:t>监督</w:t>
            </w:r>
            <w:r>
              <w:rPr>
                <w:rFonts w:ascii="宋体" w:hAnsi="宋体" w:cs="Arial" w:hint="eastAsia"/>
                <w:b/>
                <w:sz w:val="28"/>
                <w:szCs w:val="28"/>
                <w:shd w:val="clear" w:color="auto" w:fill="FFFFFF"/>
              </w:rPr>
              <w:t>。</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jc w:val="center"/>
              <w:rPr>
                <w:rFonts w:ascii="宋体" w:hAnsi="宋体"/>
                <w:sz w:val="28"/>
                <w:szCs w:val="28"/>
              </w:rPr>
            </w:pPr>
            <w:r>
              <w:rPr>
                <w:rFonts w:ascii="宋体" w:hAnsi="宋体" w:cs="Arial"/>
                <w:b/>
                <w:bCs/>
                <w:sz w:val="28"/>
                <w:szCs w:val="28"/>
                <w:shd w:val="clear" w:color="auto" w:fill="FFFFFF"/>
              </w:rPr>
              <w:t>第二章 民办学校的举办者</w:t>
            </w:r>
          </w:p>
        </w:tc>
        <w:tc>
          <w:tcPr>
            <w:tcW w:w="5483" w:type="dxa"/>
          </w:tcPr>
          <w:p w:rsidR="00F503C7" w:rsidRDefault="007B1899">
            <w:pPr>
              <w:adjustRightInd w:val="0"/>
              <w:snapToGrid w:val="0"/>
              <w:spacing w:line="360" w:lineRule="exact"/>
              <w:jc w:val="center"/>
              <w:rPr>
                <w:rFonts w:ascii="宋体" w:hAnsi="宋体"/>
                <w:sz w:val="28"/>
                <w:szCs w:val="28"/>
              </w:rPr>
            </w:pPr>
            <w:r>
              <w:rPr>
                <w:rFonts w:ascii="宋体" w:hAnsi="宋体" w:hint="eastAsia"/>
                <w:b/>
                <w:sz w:val="28"/>
                <w:szCs w:val="28"/>
                <w:shd w:val="clear" w:color="auto" w:fill="FFFFFF"/>
              </w:rPr>
              <w:t>第二章</w:t>
            </w:r>
            <w:r>
              <w:rPr>
                <w:rFonts w:ascii="宋体" w:hAnsi="宋体"/>
                <w:b/>
                <w:sz w:val="28"/>
                <w:szCs w:val="28"/>
                <w:shd w:val="clear" w:color="auto" w:fill="FFFFFF"/>
              </w:rPr>
              <w:t xml:space="preserve"> </w:t>
            </w:r>
            <w:r>
              <w:rPr>
                <w:rFonts w:ascii="宋体" w:hAnsi="宋体" w:hint="eastAsia"/>
                <w:b/>
                <w:sz w:val="28"/>
                <w:szCs w:val="28"/>
                <w:shd w:val="clear" w:color="auto" w:fill="FFFFFF"/>
              </w:rPr>
              <w:t>民办学校的设立</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shd w:val="clear" w:color="auto" w:fill="FFFFFF"/>
              </w:rPr>
            </w:pPr>
            <w:r>
              <w:rPr>
                <w:rFonts w:ascii="宋体" w:hAnsi="宋体" w:cs="Arial"/>
                <w:sz w:val="28"/>
                <w:szCs w:val="28"/>
                <w:shd w:val="clear" w:color="auto" w:fill="FFFFFF"/>
              </w:rPr>
              <w:t>第四条 国家机构以外的社会组织或者个人可以单独或者联合</w:t>
            </w:r>
            <w:r>
              <w:rPr>
                <w:rFonts w:ascii="宋体" w:hAnsi="宋体" w:cs="Arial"/>
                <w:sz w:val="28"/>
                <w:szCs w:val="28"/>
                <w:shd w:val="clear" w:color="auto" w:fill="FFFFFF"/>
              </w:rPr>
              <w:lastRenderedPageBreak/>
              <w:t>举办民办学校。联合举办民办学校的，应当签订联合办学协议，明确办学宗旨、培养目标以及各方的出资数额、方式和权利、义务等。</w:t>
            </w:r>
          </w:p>
        </w:tc>
        <w:tc>
          <w:tcPr>
            <w:tcW w:w="5483"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shd w:val="clear" w:color="auto" w:fill="FFFFFF"/>
              </w:rPr>
            </w:pPr>
            <w:r>
              <w:rPr>
                <w:rFonts w:ascii="宋体" w:hAnsi="宋体" w:hint="eastAsia"/>
                <w:sz w:val="28"/>
                <w:szCs w:val="28"/>
                <w:shd w:val="clear" w:color="auto" w:fill="FFFFFF"/>
              </w:rPr>
              <w:lastRenderedPageBreak/>
              <w:t>第五条</w:t>
            </w:r>
            <w:r>
              <w:rPr>
                <w:rFonts w:ascii="宋体" w:hAnsi="宋体"/>
                <w:b/>
                <w:sz w:val="28"/>
                <w:szCs w:val="28"/>
                <w:shd w:val="clear" w:color="auto" w:fill="FFFFFF"/>
              </w:rPr>
              <w:t xml:space="preserve"> </w:t>
            </w:r>
            <w:r>
              <w:rPr>
                <w:rFonts w:ascii="宋体" w:hAnsi="宋体" w:cs="Arial"/>
                <w:sz w:val="28"/>
                <w:szCs w:val="28"/>
                <w:shd w:val="clear" w:color="auto" w:fill="FFFFFF"/>
              </w:rPr>
              <w:t>国家机构以外的社会组织或者个人</w:t>
            </w:r>
            <w:r>
              <w:rPr>
                <w:rFonts w:ascii="宋体" w:hAnsi="宋体" w:hint="eastAsia"/>
                <w:sz w:val="28"/>
                <w:szCs w:val="28"/>
                <w:shd w:val="clear" w:color="auto" w:fill="FFFFFF"/>
              </w:rPr>
              <w:t>可以单独或者联合举办</w:t>
            </w:r>
            <w:r>
              <w:rPr>
                <w:rFonts w:ascii="宋体" w:hAnsi="宋体" w:cs="Arial"/>
                <w:sz w:val="28"/>
                <w:szCs w:val="28"/>
                <w:shd w:val="clear" w:color="auto" w:fill="FFFFFF"/>
              </w:rPr>
              <w:t>民办学校</w:t>
            </w:r>
            <w:r>
              <w:rPr>
                <w:rFonts w:ascii="宋体" w:hAnsi="宋体" w:hint="eastAsia"/>
                <w:sz w:val="28"/>
                <w:szCs w:val="28"/>
                <w:shd w:val="clear" w:color="auto" w:fill="FFFFFF"/>
              </w:rPr>
              <w:t>。联合</w:t>
            </w:r>
            <w:r>
              <w:rPr>
                <w:rFonts w:ascii="宋体" w:hAnsi="宋体" w:hint="eastAsia"/>
                <w:sz w:val="28"/>
                <w:szCs w:val="28"/>
                <w:shd w:val="clear" w:color="auto" w:fill="FFFFFF"/>
              </w:rPr>
              <w:lastRenderedPageBreak/>
              <w:t>举办民办学校的，应当签订联合办学协议，明确</w:t>
            </w:r>
            <w:r>
              <w:rPr>
                <w:rFonts w:ascii="宋体" w:hAnsi="宋体" w:cs="Arial" w:hint="eastAsia"/>
                <w:b/>
                <w:sz w:val="28"/>
                <w:szCs w:val="28"/>
                <w:shd w:val="clear" w:color="auto" w:fill="FFFFFF"/>
              </w:rPr>
              <w:t>合作</w:t>
            </w:r>
            <w:r>
              <w:rPr>
                <w:rFonts w:ascii="宋体" w:hAnsi="宋体" w:cs="Arial"/>
                <w:b/>
                <w:sz w:val="28"/>
                <w:szCs w:val="28"/>
                <w:shd w:val="clear" w:color="auto" w:fill="FFFFFF"/>
              </w:rPr>
              <w:t>方式</w:t>
            </w:r>
            <w:r>
              <w:rPr>
                <w:rFonts w:ascii="宋体" w:hAnsi="宋体" w:cs="Arial" w:hint="eastAsia"/>
                <w:b/>
                <w:sz w:val="28"/>
                <w:szCs w:val="28"/>
                <w:shd w:val="clear" w:color="auto" w:fill="FFFFFF"/>
              </w:rPr>
              <w:t>、</w:t>
            </w:r>
            <w:r>
              <w:rPr>
                <w:rFonts w:ascii="宋体" w:hAnsi="宋体" w:cs="Arial"/>
                <w:b/>
                <w:sz w:val="28"/>
                <w:szCs w:val="28"/>
                <w:shd w:val="clear" w:color="auto" w:fill="FFFFFF"/>
              </w:rPr>
              <w:t>各方权利义务</w:t>
            </w:r>
            <w:r>
              <w:rPr>
                <w:rFonts w:ascii="宋体" w:hAnsi="宋体" w:cs="Arial" w:hint="eastAsia"/>
                <w:b/>
                <w:sz w:val="28"/>
                <w:szCs w:val="28"/>
                <w:shd w:val="clear" w:color="auto" w:fill="FFFFFF"/>
              </w:rPr>
              <w:t>和</w:t>
            </w:r>
            <w:r>
              <w:rPr>
                <w:rFonts w:ascii="宋体" w:hAnsi="宋体" w:cs="Arial"/>
                <w:b/>
                <w:sz w:val="28"/>
                <w:szCs w:val="28"/>
                <w:shd w:val="clear" w:color="auto" w:fill="FFFFFF"/>
              </w:rPr>
              <w:t>争议解决方式等</w:t>
            </w:r>
            <w:r>
              <w:rPr>
                <w:rFonts w:ascii="宋体" w:hAnsi="宋体" w:hint="eastAsia"/>
                <w:sz w:val="28"/>
                <w:szCs w:val="28"/>
                <w:shd w:val="clear" w:color="auto" w:fill="FFFFFF"/>
              </w:rPr>
              <w:t>。</w:t>
            </w:r>
          </w:p>
          <w:p w:rsidR="00F503C7" w:rsidRDefault="007B1899">
            <w:pPr>
              <w:pStyle w:val="ac"/>
              <w:widowControl/>
              <w:shd w:val="clear" w:color="auto" w:fill="FFFFFF"/>
              <w:adjustRightInd w:val="0"/>
              <w:snapToGrid w:val="0"/>
              <w:spacing w:beforeAutospacing="0" w:afterAutospacing="0" w:line="360" w:lineRule="exact"/>
              <w:ind w:firstLineChars="200" w:firstLine="562"/>
              <w:jc w:val="both"/>
              <w:rPr>
                <w:rFonts w:ascii="宋体" w:hAnsi="宋体" w:cs="Arial"/>
                <w:b/>
                <w:sz w:val="28"/>
                <w:szCs w:val="28"/>
                <w:shd w:val="clear" w:color="auto" w:fill="FFFFFF"/>
              </w:rPr>
            </w:pPr>
            <w:r>
              <w:rPr>
                <w:rFonts w:ascii="宋体" w:hAnsi="宋体" w:cs="Arial" w:hint="eastAsia"/>
                <w:b/>
                <w:sz w:val="28"/>
                <w:szCs w:val="28"/>
                <w:shd w:val="clear" w:color="auto" w:fill="FFFFFF"/>
              </w:rPr>
              <w:t>鼓励设立基金会依法举办民办学校。以捐资等方式举办，不设</w:t>
            </w:r>
            <w:r>
              <w:rPr>
                <w:rFonts w:ascii="宋体" w:hAnsi="宋体" w:cs="Arial"/>
                <w:b/>
                <w:sz w:val="28"/>
                <w:szCs w:val="28"/>
                <w:shd w:val="clear" w:color="auto" w:fill="FFFFFF"/>
              </w:rPr>
              <w:t>举办者的</w:t>
            </w:r>
            <w:r>
              <w:rPr>
                <w:rFonts w:ascii="宋体" w:hAnsi="宋体" w:cs="Arial" w:hint="eastAsia"/>
                <w:b/>
                <w:sz w:val="28"/>
                <w:szCs w:val="28"/>
                <w:shd w:val="clear" w:color="auto" w:fill="FFFFFF"/>
              </w:rPr>
              <w:t>非营利性民办学校，其办学过程中</w:t>
            </w:r>
            <w:r>
              <w:rPr>
                <w:rFonts w:ascii="宋体" w:hAnsi="宋体" w:cs="Arial"/>
                <w:b/>
                <w:sz w:val="28"/>
                <w:szCs w:val="28"/>
                <w:shd w:val="clear" w:color="auto" w:fill="FFFFFF"/>
              </w:rPr>
              <w:t>的</w:t>
            </w:r>
            <w:r>
              <w:rPr>
                <w:rFonts w:ascii="宋体" w:hAnsi="宋体" w:cs="Arial" w:hint="eastAsia"/>
                <w:b/>
                <w:sz w:val="28"/>
                <w:szCs w:val="28"/>
                <w:shd w:val="clear" w:color="auto" w:fill="FFFFFF"/>
              </w:rPr>
              <w:t>举办者权责由捐赠人、</w:t>
            </w:r>
            <w:r>
              <w:rPr>
                <w:rFonts w:ascii="宋体" w:hAnsi="宋体" w:cs="Arial"/>
                <w:b/>
                <w:sz w:val="28"/>
                <w:szCs w:val="28"/>
                <w:shd w:val="clear" w:color="auto" w:fill="FFFFFF"/>
              </w:rPr>
              <w:t>发起人</w:t>
            </w:r>
            <w:r>
              <w:rPr>
                <w:rFonts w:ascii="宋体" w:hAnsi="宋体" w:cs="Arial" w:hint="eastAsia"/>
                <w:b/>
                <w:sz w:val="28"/>
                <w:szCs w:val="28"/>
                <w:shd w:val="clear" w:color="auto" w:fill="FFFFFF"/>
              </w:rPr>
              <w:t>或者其代理人履行。</w:t>
            </w:r>
          </w:p>
          <w:p w:rsidR="00F503C7" w:rsidRDefault="007B1899">
            <w:pPr>
              <w:pStyle w:val="ac"/>
              <w:widowControl/>
              <w:shd w:val="clear" w:color="auto" w:fill="FFFFFF"/>
              <w:adjustRightInd w:val="0"/>
              <w:snapToGrid w:val="0"/>
              <w:spacing w:beforeAutospacing="0" w:afterAutospacing="0" w:line="360" w:lineRule="exact"/>
              <w:ind w:firstLineChars="200" w:firstLine="562"/>
              <w:jc w:val="both"/>
              <w:rPr>
                <w:rFonts w:ascii="宋体" w:hAnsi="宋体"/>
                <w:b/>
                <w:sz w:val="28"/>
                <w:szCs w:val="28"/>
                <w:shd w:val="clear" w:color="auto" w:fill="FFFFFF"/>
              </w:rPr>
            </w:pPr>
            <w:r>
              <w:rPr>
                <w:rFonts w:ascii="宋体" w:hAnsi="宋体" w:hint="eastAsia"/>
                <w:b/>
                <w:sz w:val="28"/>
                <w:szCs w:val="28"/>
                <w:shd w:val="clear" w:color="auto" w:fill="FFFFFF"/>
              </w:rPr>
              <w:t>在中国境内设立的外商投资企业</w:t>
            </w:r>
            <w:r>
              <w:rPr>
                <w:rFonts w:ascii="宋体" w:hAnsi="宋体" w:cs="Arial" w:hint="eastAsia"/>
                <w:b/>
                <w:sz w:val="28"/>
                <w:szCs w:val="28"/>
                <w:shd w:val="clear" w:color="auto" w:fill="FFFFFF"/>
              </w:rPr>
              <w:t>以</w:t>
            </w:r>
            <w:r>
              <w:rPr>
                <w:rFonts w:ascii="宋体" w:hAnsi="宋体" w:cs="Arial"/>
                <w:b/>
                <w:sz w:val="28"/>
                <w:szCs w:val="28"/>
                <w:shd w:val="clear" w:color="auto" w:fill="FFFFFF"/>
              </w:rPr>
              <w:t>及外</w:t>
            </w:r>
            <w:r>
              <w:rPr>
                <w:rFonts w:ascii="宋体" w:hAnsi="宋体" w:cs="Arial" w:hint="eastAsia"/>
                <w:b/>
                <w:sz w:val="28"/>
                <w:szCs w:val="28"/>
                <w:shd w:val="clear" w:color="auto" w:fill="FFFFFF"/>
              </w:rPr>
              <w:t>方</w:t>
            </w:r>
            <w:r>
              <w:rPr>
                <w:rFonts w:ascii="宋体" w:hAnsi="宋体" w:cs="Arial"/>
                <w:b/>
                <w:sz w:val="28"/>
                <w:szCs w:val="28"/>
                <w:shd w:val="clear" w:color="auto" w:fill="FFFFFF"/>
              </w:rPr>
              <w:t>为实际控制人的</w:t>
            </w:r>
            <w:r>
              <w:rPr>
                <w:rFonts w:ascii="宋体" w:hAnsi="宋体" w:cs="Arial" w:hint="eastAsia"/>
                <w:b/>
                <w:sz w:val="28"/>
                <w:szCs w:val="28"/>
                <w:shd w:val="clear" w:color="auto" w:fill="FFFFFF"/>
              </w:rPr>
              <w:t>社会</w:t>
            </w:r>
            <w:r>
              <w:rPr>
                <w:rFonts w:ascii="宋体" w:hAnsi="宋体" w:cs="Arial"/>
                <w:b/>
                <w:sz w:val="28"/>
                <w:szCs w:val="28"/>
                <w:shd w:val="clear" w:color="auto" w:fill="FFFFFF"/>
              </w:rPr>
              <w:t>组织</w:t>
            </w:r>
            <w:r>
              <w:rPr>
                <w:rFonts w:ascii="宋体" w:hAnsi="宋体" w:cs="Arial" w:hint="eastAsia"/>
                <w:b/>
                <w:sz w:val="28"/>
                <w:szCs w:val="28"/>
                <w:shd w:val="clear" w:color="auto" w:fill="FFFFFF"/>
              </w:rPr>
              <w:t>不</w:t>
            </w:r>
            <w:r>
              <w:rPr>
                <w:rFonts w:ascii="宋体" w:hAnsi="宋体" w:cs="Arial"/>
                <w:b/>
                <w:sz w:val="28"/>
                <w:szCs w:val="28"/>
                <w:shd w:val="clear" w:color="auto" w:fill="FFFFFF"/>
              </w:rPr>
              <w:t>得</w:t>
            </w:r>
            <w:r>
              <w:rPr>
                <w:rFonts w:ascii="宋体" w:hAnsi="宋体" w:hint="eastAsia"/>
                <w:b/>
                <w:sz w:val="28"/>
                <w:szCs w:val="28"/>
                <w:shd w:val="clear" w:color="auto" w:fill="FFFFFF"/>
              </w:rPr>
              <w:t>举办</w:t>
            </w:r>
            <w:r>
              <w:rPr>
                <w:rFonts w:ascii="宋体" w:hAnsi="宋体" w:cs="Arial" w:hint="eastAsia"/>
                <w:b/>
                <w:sz w:val="28"/>
                <w:szCs w:val="28"/>
                <w:shd w:val="clear" w:color="auto" w:fill="FFFFFF"/>
              </w:rPr>
              <w:t>实施义务</w:t>
            </w:r>
            <w:r>
              <w:rPr>
                <w:rFonts w:ascii="宋体" w:hAnsi="宋体" w:cs="Arial"/>
                <w:b/>
                <w:sz w:val="28"/>
                <w:szCs w:val="28"/>
                <w:shd w:val="clear" w:color="auto" w:fill="FFFFFF"/>
              </w:rPr>
              <w:t>教育</w:t>
            </w:r>
            <w:r>
              <w:rPr>
                <w:rFonts w:ascii="宋体" w:hAnsi="宋体" w:cs="Arial" w:hint="eastAsia"/>
                <w:b/>
                <w:sz w:val="28"/>
                <w:szCs w:val="28"/>
                <w:shd w:val="clear" w:color="auto" w:fill="FFFFFF"/>
              </w:rPr>
              <w:t>的</w:t>
            </w:r>
            <w:r>
              <w:rPr>
                <w:rFonts w:ascii="宋体" w:hAnsi="宋体" w:hint="eastAsia"/>
                <w:b/>
                <w:sz w:val="28"/>
                <w:szCs w:val="28"/>
                <w:shd w:val="clear" w:color="auto" w:fill="FFFFFF"/>
              </w:rPr>
              <w:t>民办学校；</w:t>
            </w:r>
            <w:r>
              <w:rPr>
                <w:rFonts w:ascii="宋体" w:hAnsi="宋体" w:cs="Arial" w:hint="eastAsia"/>
                <w:b/>
                <w:sz w:val="28"/>
                <w:szCs w:val="28"/>
                <w:shd w:val="clear" w:color="auto" w:fill="FFFFFF"/>
              </w:rPr>
              <w:t>举办</w:t>
            </w:r>
            <w:r>
              <w:rPr>
                <w:rFonts w:ascii="宋体" w:hAnsi="宋体" w:cs="Arial"/>
                <w:b/>
                <w:sz w:val="28"/>
                <w:szCs w:val="28"/>
                <w:shd w:val="clear" w:color="auto" w:fill="FFFFFF"/>
              </w:rPr>
              <w:t>其</w:t>
            </w:r>
            <w:r>
              <w:rPr>
                <w:rFonts w:ascii="宋体" w:hAnsi="宋体" w:cs="Arial" w:hint="eastAsia"/>
                <w:b/>
                <w:sz w:val="28"/>
                <w:szCs w:val="28"/>
                <w:shd w:val="clear" w:color="auto" w:fill="FFFFFF"/>
              </w:rPr>
              <w:t>他类型</w:t>
            </w:r>
            <w:r>
              <w:rPr>
                <w:rFonts w:ascii="宋体" w:hAnsi="宋体" w:cs="Arial"/>
                <w:b/>
                <w:sz w:val="28"/>
                <w:szCs w:val="28"/>
                <w:shd w:val="clear" w:color="auto" w:fill="FFFFFF"/>
              </w:rPr>
              <w:t>民</w:t>
            </w:r>
            <w:r>
              <w:rPr>
                <w:rFonts w:ascii="宋体" w:hAnsi="宋体" w:cs="Arial" w:hint="eastAsia"/>
                <w:b/>
                <w:sz w:val="28"/>
                <w:szCs w:val="28"/>
                <w:shd w:val="clear" w:color="auto" w:fill="FFFFFF"/>
              </w:rPr>
              <w:t>办</w:t>
            </w:r>
            <w:r>
              <w:rPr>
                <w:rFonts w:ascii="宋体" w:hAnsi="宋体" w:cs="Arial"/>
                <w:b/>
                <w:sz w:val="28"/>
                <w:szCs w:val="28"/>
                <w:shd w:val="clear" w:color="auto" w:fill="FFFFFF"/>
              </w:rPr>
              <w:t>学校的</w:t>
            </w:r>
            <w:r>
              <w:rPr>
                <w:rFonts w:ascii="宋体" w:hAnsi="宋体" w:cs="Arial" w:hint="eastAsia"/>
                <w:b/>
                <w:sz w:val="28"/>
                <w:szCs w:val="28"/>
                <w:shd w:val="clear" w:color="auto" w:fill="FFFFFF"/>
              </w:rPr>
              <w:t>，</w:t>
            </w:r>
            <w:r>
              <w:rPr>
                <w:rFonts w:ascii="宋体" w:hAnsi="宋体" w:hint="eastAsia"/>
                <w:b/>
                <w:sz w:val="28"/>
                <w:szCs w:val="28"/>
                <w:shd w:val="clear" w:color="auto" w:fill="FFFFFF"/>
              </w:rPr>
              <w:t>应当符合国家有关外商投资</w:t>
            </w:r>
            <w:r>
              <w:rPr>
                <w:rFonts w:ascii="宋体" w:hAnsi="宋体" w:cs="Arial" w:hint="eastAsia"/>
                <w:b/>
                <w:sz w:val="28"/>
                <w:szCs w:val="28"/>
                <w:shd w:val="clear" w:color="auto" w:fill="FFFFFF"/>
              </w:rPr>
              <w:t>的</w:t>
            </w:r>
            <w:r>
              <w:rPr>
                <w:rFonts w:ascii="宋体" w:hAnsi="宋体" w:hint="eastAsia"/>
                <w:b/>
                <w:sz w:val="28"/>
                <w:szCs w:val="28"/>
                <w:shd w:val="clear" w:color="auto" w:fill="FFFFFF"/>
              </w:rPr>
              <w:t>规定</w:t>
            </w:r>
            <w:r>
              <w:rPr>
                <w:rFonts w:ascii="宋体" w:hAnsi="宋体" w:hint="eastAsia"/>
                <w:b/>
                <w:sz w:val="28"/>
                <w:szCs w:val="28"/>
              </w:rPr>
              <w:t>。</w:t>
            </w:r>
          </w:p>
        </w:tc>
      </w:tr>
      <w:tr w:rsidR="00F503C7">
        <w:trPr>
          <w:trHeight w:val="287"/>
        </w:trPr>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shd w:val="clear" w:color="auto" w:fill="FFFFFF"/>
              </w:rPr>
            </w:pPr>
            <w:r>
              <w:rPr>
                <w:rFonts w:ascii="宋体" w:hAnsi="宋体" w:cs="Arial"/>
                <w:sz w:val="28"/>
                <w:szCs w:val="28"/>
                <w:shd w:val="clear" w:color="auto" w:fill="FFFFFF"/>
              </w:rPr>
              <w:lastRenderedPageBreak/>
              <w:t>第五条 民办学校的举办者可以用资金、实物、土地使用权、知识产权以及其他财产作为办学出资。</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shd w:val="clear" w:color="auto" w:fill="FFFFFF"/>
              </w:rPr>
            </w:pPr>
            <w:r>
              <w:rPr>
                <w:rFonts w:ascii="宋体" w:hAnsi="宋体" w:cs="Arial"/>
                <w:sz w:val="28"/>
                <w:szCs w:val="28"/>
                <w:shd w:val="clear" w:color="auto" w:fill="FFFFFF"/>
              </w:rPr>
              <w:t>国家的资助、向学生收取的费用和民办学校的借款、接受的捐赠财产，不属于民办学校举办者的出资。</w:t>
            </w:r>
          </w:p>
        </w:tc>
        <w:tc>
          <w:tcPr>
            <w:tcW w:w="5483" w:type="dxa"/>
          </w:tcPr>
          <w:p w:rsidR="00F503C7" w:rsidRDefault="007B1899">
            <w:pPr>
              <w:pStyle w:val="ac"/>
              <w:widowControl/>
              <w:numPr>
                <w:ilvl w:val="0"/>
                <w:numId w:val="1"/>
              </w:numPr>
              <w:shd w:val="clear" w:color="auto" w:fill="FFFFFF"/>
              <w:adjustRightInd w:val="0"/>
              <w:snapToGrid w:val="0"/>
              <w:spacing w:beforeAutospacing="0" w:afterAutospacing="0" w:line="360" w:lineRule="exact"/>
              <w:ind w:firstLineChars="200" w:firstLine="562"/>
              <w:jc w:val="both"/>
              <w:rPr>
                <w:rFonts w:ascii="宋体" w:hAnsi="宋体"/>
                <w:b/>
                <w:bCs/>
                <w:sz w:val="28"/>
                <w:szCs w:val="28"/>
                <w:shd w:val="clear" w:color="auto" w:fill="FFFFFF"/>
              </w:rPr>
            </w:pPr>
            <w:r>
              <w:rPr>
                <w:rFonts w:ascii="宋体" w:hAnsi="宋体" w:hint="eastAsia"/>
                <w:b/>
                <w:sz w:val="28"/>
                <w:szCs w:val="28"/>
                <w:shd w:val="clear" w:color="auto" w:fill="FFFFFF"/>
              </w:rPr>
              <w:t>举办民办学校的个人或者社会组织应当有良好的信用状况，</w:t>
            </w:r>
            <w:r>
              <w:rPr>
                <w:rFonts w:ascii="宋体" w:hAnsi="宋体" w:hint="eastAsia"/>
                <w:sz w:val="28"/>
                <w:szCs w:val="28"/>
                <w:shd w:val="clear" w:color="auto" w:fill="FFFFFF"/>
              </w:rPr>
              <w:t>可以用</w:t>
            </w:r>
            <w:r w:rsidRPr="00010983">
              <w:rPr>
                <w:rFonts w:ascii="宋体" w:hAnsi="宋体" w:hint="eastAsia"/>
                <w:b/>
                <w:sz w:val="28"/>
                <w:szCs w:val="28"/>
                <w:shd w:val="clear" w:color="auto" w:fill="FFFFFF"/>
              </w:rPr>
              <w:t>货币，以及</w:t>
            </w:r>
            <w:r>
              <w:rPr>
                <w:rFonts w:ascii="宋体" w:hAnsi="宋体" w:hint="eastAsia"/>
                <w:sz w:val="28"/>
                <w:szCs w:val="28"/>
                <w:shd w:val="clear" w:color="auto" w:fill="FFFFFF"/>
              </w:rPr>
              <w:t>实物、土地使用权、知识产权等</w:t>
            </w:r>
            <w:r>
              <w:rPr>
                <w:rFonts w:ascii="宋体" w:hAnsi="宋体" w:hint="eastAsia"/>
                <w:b/>
                <w:bCs/>
                <w:sz w:val="28"/>
                <w:szCs w:val="28"/>
                <w:shd w:val="clear" w:color="auto" w:fill="FFFFFF"/>
              </w:rPr>
              <w:t>可以以货币估价并可以依法转让的非货币财产作为办学出资，但法律、行政法规规定不得作为出资的财产除外。</w:t>
            </w:r>
          </w:p>
          <w:p w:rsidR="00F503C7" w:rsidRDefault="007B1899">
            <w:pPr>
              <w:adjustRightInd w:val="0"/>
              <w:snapToGrid w:val="0"/>
              <w:spacing w:line="360" w:lineRule="exact"/>
              <w:ind w:firstLineChars="200" w:firstLine="560"/>
              <w:rPr>
                <w:rFonts w:ascii="宋体" w:hAnsi="宋体" w:cs="Arial"/>
                <w:kern w:val="0"/>
                <w:sz w:val="28"/>
                <w:szCs w:val="28"/>
                <w:shd w:val="clear" w:color="auto" w:fill="FFFFFF"/>
              </w:rPr>
            </w:pPr>
            <w:r>
              <w:rPr>
                <w:rFonts w:ascii="宋体" w:hAnsi="宋体" w:hint="eastAsia"/>
                <w:kern w:val="0"/>
                <w:sz w:val="28"/>
                <w:szCs w:val="28"/>
                <w:shd w:val="clear" w:color="auto" w:fill="FFFFFF"/>
              </w:rPr>
              <w:t>国家的资助、向学生收取的费用和民办学校的借款、接受的捐赠财产，不属于民办学校举办者的出资。</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shd w:val="clear" w:color="auto" w:fill="FFFFFF"/>
              </w:rPr>
            </w:pPr>
            <w:r>
              <w:rPr>
                <w:rFonts w:ascii="宋体" w:hAnsi="宋体" w:cs="Arial"/>
                <w:sz w:val="28"/>
                <w:szCs w:val="28"/>
                <w:shd w:val="clear" w:color="auto" w:fill="FFFFFF"/>
              </w:rPr>
              <w:t>第六条 公办学校参与举办民办学校，不得利用国家财政性经费，不得影响公办学校正常的教育教学活动，并应当经主管的教育行政部门或者劳动和社会保障行政部门按照国家规定的条件批准。公办学校参与举办的民办学校应当具有独立的法人资格，具有与公办学校相分离的校园和基本教育教学设施，实行独立的财务会计制度，独立招生，独立颁发学业证书。</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shd w:val="clear" w:color="auto" w:fill="FFFFFF"/>
              </w:rPr>
            </w:pPr>
            <w:r>
              <w:rPr>
                <w:rFonts w:ascii="宋体" w:hAnsi="宋体" w:cs="Arial"/>
                <w:sz w:val="28"/>
                <w:szCs w:val="28"/>
                <w:shd w:val="clear" w:color="auto" w:fill="FFFFFF"/>
              </w:rPr>
              <w:t>参与举办民办学校的公办学校依法享有举办者权益，依法履行国有资产的管理义务，防止国有资产流失。</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shd w:val="clear" w:color="auto" w:fill="FFFFFF"/>
              </w:rPr>
            </w:pPr>
            <w:r>
              <w:rPr>
                <w:rFonts w:ascii="宋体" w:hAnsi="宋体" w:cs="Arial"/>
                <w:sz w:val="28"/>
                <w:szCs w:val="28"/>
                <w:shd w:val="clear" w:color="auto" w:fill="FFFFFF"/>
              </w:rPr>
              <w:t>实施义务教育的公办学校不得转为民办学校。</w:t>
            </w:r>
          </w:p>
        </w:tc>
        <w:tc>
          <w:tcPr>
            <w:tcW w:w="5483" w:type="dxa"/>
          </w:tcPr>
          <w:p w:rsidR="00F503C7" w:rsidRDefault="007B1899">
            <w:pPr>
              <w:pStyle w:val="ac"/>
              <w:widowControl/>
              <w:shd w:val="clear" w:color="auto" w:fill="FFFFFF"/>
              <w:adjustRightInd w:val="0"/>
              <w:snapToGrid w:val="0"/>
              <w:spacing w:beforeAutospacing="0" w:afterAutospacing="0" w:line="360" w:lineRule="exact"/>
              <w:ind w:firstLineChars="200" w:firstLine="562"/>
              <w:jc w:val="both"/>
              <w:rPr>
                <w:rFonts w:ascii="宋体" w:hAnsi="宋体"/>
                <w:b/>
                <w:sz w:val="28"/>
                <w:szCs w:val="28"/>
                <w:shd w:val="clear" w:color="auto" w:fill="FFFFFF"/>
              </w:rPr>
            </w:pPr>
            <w:r>
              <w:rPr>
                <w:rFonts w:ascii="宋体" w:hAnsi="宋体" w:cs="Arial" w:hint="eastAsia"/>
                <w:b/>
                <w:sz w:val="28"/>
                <w:szCs w:val="28"/>
                <w:shd w:val="clear" w:color="auto" w:fill="FFFFFF"/>
              </w:rPr>
              <w:t>第七</w:t>
            </w:r>
            <w:r>
              <w:rPr>
                <w:rFonts w:ascii="宋体" w:hAnsi="宋体" w:cs="Arial"/>
                <w:b/>
                <w:sz w:val="28"/>
                <w:szCs w:val="28"/>
                <w:shd w:val="clear" w:color="auto" w:fill="FFFFFF"/>
              </w:rPr>
              <w:t xml:space="preserve">条 </w:t>
            </w:r>
            <w:r>
              <w:rPr>
                <w:rFonts w:ascii="宋体" w:hAnsi="宋体" w:hint="eastAsia"/>
                <w:b/>
                <w:sz w:val="28"/>
                <w:szCs w:val="28"/>
                <w:shd w:val="clear" w:color="auto" w:fill="FFFFFF"/>
              </w:rPr>
              <w:t>公办学校不得举办或者参与举办营利性民办学校。公办学校</w:t>
            </w:r>
            <w:r>
              <w:rPr>
                <w:rFonts w:ascii="宋体" w:hAnsi="宋体" w:hint="eastAsia"/>
                <w:sz w:val="28"/>
                <w:szCs w:val="28"/>
                <w:shd w:val="clear" w:color="auto" w:fill="FFFFFF"/>
              </w:rPr>
              <w:t>参与举办</w:t>
            </w:r>
            <w:r>
              <w:rPr>
                <w:rFonts w:ascii="宋体" w:hAnsi="宋体" w:hint="eastAsia"/>
                <w:b/>
                <w:sz w:val="28"/>
                <w:szCs w:val="28"/>
                <w:shd w:val="clear" w:color="auto" w:fill="FFFFFF"/>
              </w:rPr>
              <w:t>非营利性</w:t>
            </w:r>
            <w:r>
              <w:rPr>
                <w:rFonts w:ascii="宋体" w:hAnsi="宋体" w:hint="eastAsia"/>
                <w:sz w:val="28"/>
                <w:szCs w:val="28"/>
                <w:shd w:val="clear" w:color="auto" w:fill="FFFFFF"/>
              </w:rPr>
              <w:t>民办学校的，应当</w:t>
            </w:r>
            <w:r>
              <w:rPr>
                <w:rFonts w:ascii="宋体" w:hAnsi="宋体" w:hint="eastAsia"/>
                <w:b/>
                <w:sz w:val="28"/>
                <w:szCs w:val="28"/>
                <w:shd w:val="clear" w:color="auto" w:fill="FFFFFF"/>
              </w:rPr>
              <w:t>经主管部门批准，并</w:t>
            </w:r>
            <w:r>
              <w:rPr>
                <w:rFonts w:ascii="宋体" w:hAnsi="宋体" w:hint="eastAsia"/>
                <w:sz w:val="28"/>
                <w:szCs w:val="28"/>
                <w:shd w:val="clear" w:color="auto" w:fill="FFFFFF"/>
              </w:rPr>
              <w:t>不得利用国家财政性经费，</w:t>
            </w:r>
            <w:r>
              <w:rPr>
                <w:rFonts w:ascii="宋体" w:hAnsi="宋体" w:hint="eastAsia"/>
                <w:b/>
                <w:bCs/>
                <w:sz w:val="28"/>
                <w:szCs w:val="28"/>
                <w:shd w:val="clear" w:color="auto" w:fill="FFFFFF"/>
              </w:rPr>
              <w:t>不得使用在职教师，</w:t>
            </w:r>
            <w:r>
              <w:rPr>
                <w:rFonts w:ascii="宋体" w:hAnsi="宋体" w:hint="eastAsia"/>
                <w:sz w:val="28"/>
                <w:szCs w:val="28"/>
                <w:shd w:val="clear" w:color="auto" w:fill="FFFFFF"/>
              </w:rPr>
              <w:t>不得影响公办学校教学活动</w:t>
            </w:r>
            <w:r>
              <w:rPr>
                <w:rFonts w:ascii="宋体" w:hAnsi="宋体" w:hint="eastAsia"/>
                <w:b/>
                <w:sz w:val="28"/>
                <w:szCs w:val="28"/>
                <w:shd w:val="clear" w:color="auto" w:fill="FFFFFF"/>
              </w:rPr>
              <w:t>和教育质量。</w:t>
            </w:r>
          </w:p>
          <w:p w:rsidR="00F503C7" w:rsidRDefault="007B1899">
            <w:pPr>
              <w:pStyle w:val="ac"/>
              <w:widowControl/>
              <w:numPr>
                <w:ilvl w:val="255"/>
                <w:numId w:val="0"/>
              </w:numPr>
              <w:shd w:val="clear" w:color="auto" w:fill="FFFFFF"/>
              <w:adjustRightInd w:val="0"/>
              <w:snapToGrid w:val="0"/>
              <w:spacing w:beforeAutospacing="0" w:afterAutospacing="0" w:line="360" w:lineRule="exact"/>
              <w:ind w:firstLineChars="200" w:firstLine="560"/>
              <w:jc w:val="both"/>
              <w:rPr>
                <w:rFonts w:ascii="宋体" w:hAnsi="宋体"/>
                <w:sz w:val="28"/>
                <w:szCs w:val="28"/>
                <w:shd w:val="clear" w:color="auto" w:fill="FFFFFF"/>
              </w:rPr>
            </w:pPr>
            <w:r>
              <w:rPr>
                <w:rFonts w:ascii="宋体" w:hAnsi="宋体" w:hint="eastAsia"/>
                <w:sz w:val="28"/>
                <w:szCs w:val="28"/>
                <w:shd w:val="clear" w:color="auto" w:fill="FFFFFF"/>
              </w:rPr>
              <w:t>公办学校参与举办的民办学校应当具有法人资格，具有与公办学校相分离的校园、基本教育教学设施</w:t>
            </w:r>
            <w:r>
              <w:rPr>
                <w:rFonts w:ascii="宋体" w:hAnsi="宋体" w:hint="eastAsia"/>
                <w:b/>
                <w:sz w:val="28"/>
                <w:szCs w:val="28"/>
                <w:shd w:val="clear" w:color="auto" w:fill="FFFFFF"/>
              </w:rPr>
              <w:t>和独立的专任教师队伍，</w:t>
            </w:r>
            <w:r>
              <w:rPr>
                <w:rFonts w:ascii="宋体" w:hAnsi="宋体" w:hint="eastAsia"/>
                <w:sz w:val="28"/>
                <w:szCs w:val="28"/>
                <w:shd w:val="clear" w:color="auto" w:fill="FFFFFF"/>
              </w:rPr>
              <w:t>实行独立的财务会计制度，独立招生，独立颁发学业证书。</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shd w:val="clear" w:color="auto" w:fill="FFFFFF"/>
              </w:rPr>
            </w:pPr>
            <w:r>
              <w:rPr>
                <w:rFonts w:ascii="宋体" w:hAnsi="宋体" w:hint="eastAsia"/>
                <w:sz w:val="28"/>
                <w:szCs w:val="28"/>
                <w:shd w:val="clear" w:color="auto" w:fill="FFFFFF"/>
              </w:rPr>
              <w:t>参与举办民办学校的公办学校依法享有举办者权益，依法履行国有资产管理义务。</w:t>
            </w:r>
          </w:p>
          <w:p w:rsidR="00F503C7" w:rsidRDefault="007B1899">
            <w:pPr>
              <w:adjustRightInd w:val="0"/>
              <w:snapToGrid w:val="0"/>
              <w:spacing w:line="360" w:lineRule="exact"/>
              <w:ind w:firstLineChars="200" w:firstLine="560"/>
              <w:rPr>
                <w:rFonts w:ascii="宋体" w:hAnsi="宋体"/>
                <w:sz w:val="28"/>
                <w:szCs w:val="28"/>
              </w:rPr>
            </w:pPr>
            <w:r>
              <w:rPr>
                <w:rFonts w:ascii="宋体" w:hAnsi="宋体" w:hint="eastAsia"/>
                <w:sz w:val="28"/>
                <w:szCs w:val="28"/>
                <w:shd w:val="clear" w:color="auto" w:fill="FFFFFF"/>
              </w:rPr>
              <w:t>实施义务教育的公办学校不得转为民办学校。</w:t>
            </w:r>
          </w:p>
        </w:tc>
      </w:tr>
      <w:tr w:rsidR="00F503C7">
        <w:trPr>
          <w:trHeight w:val="1647"/>
        </w:trPr>
        <w:tc>
          <w:tcPr>
            <w:tcW w:w="4297" w:type="dxa"/>
          </w:tcPr>
          <w:p w:rsidR="00F503C7" w:rsidRDefault="007B1899">
            <w:pPr>
              <w:adjustRightInd w:val="0"/>
              <w:snapToGrid w:val="0"/>
              <w:spacing w:line="360" w:lineRule="exact"/>
              <w:ind w:firstLineChars="200" w:firstLine="560"/>
              <w:rPr>
                <w:rFonts w:ascii="宋体" w:hAnsi="宋体" w:cs="Arial"/>
                <w:kern w:val="0"/>
                <w:sz w:val="28"/>
                <w:szCs w:val="28"/>
                <w:shd w:val="clear" w:color="auto" w:fill="FFFFFF"/>
              </w:rPr>
            </w:pPr>
            <w:r>
              <w:rPr>
                <w:rFonts w:ascii="宋体" w:hAnsi="宋体" w:cs="Arial"/>
                <w:kern w:val="0"/>
                <w:sz w:val="28"/>
                <w:szCs w:val="28"/>
                <w:shd w:val="clear" w:color="auto" w:fill="FFFFFF"/>
              </w:rPr>
              <w:lastRenderedPageBreak/>
              <w:t>第七条 举办者以国有资产参与举办民办学校的，应当根据国家有关国有资产监督管理的规定，聘请具有评估资格的中介机构依法进行评估，根据评估结果合理确定出资额，并报对该国有资产负有监管职责的机构备案。</w:t>
            </w:r>
          </w:p>
        </w:tc>
        <w:tc>
          <w:tcPr>
            <w:tcW w:w="5483"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b/>
                <w:sz w:val="28"/>
                <w:szCs w:val="28"/>
                <w:shd w:val="clear" w:color="auto" w:fill="FFFFFF"/>
              </w:rPr>
            </w:pPr>
            <w:r>
              <w:rPr>
                <w:rFonts w:ascii="宋体" w:hAnsi="宋体" w:cs="Arial"/>
                <w:sz w:val="28"/>
                <w:szCs w:val="28"/>
                <w:shd w:val="clear" w:color="auto" w:fill="FFFFFF"/>
              </w:rPr>
              <w:t>第</w:t>
            </w:r>
            <w:r>
              <w:rPr>
                <w:rFonts w:ascii="宋体" w:hAnsi="宋体" w:cs="Arial" w:hint="eastAsia"/>
                <w:sz w:val="28"/>
                <w:szCs w:val="28"/>
                <w:shd w:val="clear" w:color="auto" w:fill="FFFFFF"/>
              </w:rPr>
              <w:t>八</w:t>
            </w:r>
            <w:r>
              <w:rPr>
                <w:rFonts w:ascii="宋体" w:hAnsi="宋体" w:hint="eastAsia"/>
                <w:sz w:val="28"/>
                <w:szCs w:val="28"/>
                <w:shd w:val="clear" w:color="auto" w:fill="FFFFFF"/>
              </w:rPr>
              <w:t>条</w:t>
            </w:r>
            <w:r>
              <w:rPr>
                <w:rFonts w:ascii="宋体" w:hAnsi="宋体"/>
                <w:sz w:val="28"/>
                <w:szCs w:val="28"/>
                <w:shd w:val="clear" w:color="auto" w:fill="FFFFFF"/>
              </w:rPr>
              <w:t xml:space="preserve"> </w:t>
            </w:r>
            <w:r>
              <w:rPr>
                <w:rFonts w:ascii="宋体" w:hAnsi="宋体" w:hint="eastAsia"/>
                <w:sz w:val="28"/>
                <w:szCs w:val="28"/>
                <w:shd w:val="clear" w:color="auto" w:fill="FFFFFF"/>
              </w:rPr>
              <w:t>举办者以国有资产参与举办民办学校的，应当根据国家有关国有资产监督管理的规定，聘请具有评估资格的中介机构依法进行评估，根据评估结果合理确定出资额，并报对该国有资产负有监管职责的机构备案。</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shd w:val="clear" w:color="auto" w:fill="FFFFFF"/>
              </w:rPr>
            </w:pPr>
            <w:r>
              <w:rPr>
                <w:rFonts w:ascii="宋体" w:hAnsi="宋体" w:cs="Arial"/>
                <w:sz w:val="28"/>
                <w:szCs w:val="28"/>
                <w:shd w:val="clear" w:color="auto" w:fill="FFFFFF"/>
              </w:rPr>
              <w:t>第八条 民办学校的举办者应当按时、足额履行出资义务。民办学校存续期间，举办者不得抽逃出资，不得挪用办学经费。</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shd w:val="clear" w:color="auto" w:fill="FFFFFF"/>
              </w:rPr>
            </w:pPr>
            <w:r>
              <w:rPr>
                <w:rFonts w:ascii="宋体" w:hAnsi="宋体" w:cs="Arial"/>
                <w:sz w:val="28"/>
                <w:szCs w:val="28"/>
                <w:shd w:val="clear" w:color="auto" w:fill="FFFFFF"/>
              </w:rPr>
              <w:t>民办学校的举办者不得向学生、学生家长筹集资金举办民办学校，不得向社会公开募集资金举办民办学校。</w:t>
            </w:r>
          </w:p>
        </w:tc>
        <w:tc>
          <w:tcPr>
            <w:tcW w:w="5483"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b/>
                <w:sz w:val="28"/>
                <w:szCs w:val="28"/>
                <w:shd w:val="clear" w:color="auto" w:fill="FFFFFF"/>
              </w:rPr>
            </w:pPr>
            <w:r>
              <w:rPr>
                <w:rFonts w:ascii="宋体" w:hAnsi="宋体" w:cs="Arial"/>
                <w:sz w:val="28"/>
                <w:szCs w:val="28"/>
                <w:shd w:val="clear" w:color="auto" w:fill="FFFFFF"/>
              </w:rPr>
              <w:t>第</w:t>
            </w:r>
            <w:r>
              <w:rPr>
                <w:rFonts w:ascii="宋体" w:hAnsi="宋体" w:cs="Arial" w:hint="eastAsia"/>
                <w:sz w:val="28"/>
                <w:szCs w:val="28"/>
                <w:shd w:val="clear" w:color="auto" w:fill="FFFFFF"/>
              </w:rPr>
              <w:t>九</w:t>
            </w:r>
            <w:r>
              <w:rPr>
                <w:rFonts w:ascii="宋体" w:hAnsi="宋体" w:hint="eastAsia"/>
                <w:sz w:val="28"/>
                <w:szCs w:val="28"/>
                <w:shd w:val="clear" w:color="auto" w:fill="FFFFFF"/>
              </w:rPr>
              <w:t>条</w:t>
            </w:r>
            <w:r>
              <w:rPr>
                <w:rFonts w:ascii="宋体" w:hAnsi="宋体"/>
                <w:sz w:val="28"/>
                <w:szCs w:val="28"/>
                <w:shd w:val="clear" w:color="auto" w:fill="FFFFFF"/>
              </w:rPr>
              <w:t xml:space="preserve"> </w:t>
            </w:r>
            <w:r>
              <w:rPr>
                <w:rFonts w:ascii="宋体" w:hAnsi="宋体" w:hint="eastAsia"/>
                <w:sz w:val="28"/>
                <w:szCs w:val="28"/>
                <w:shd w:val="clear" w:color="auto" w:fill="FFFFFF"/>
              </w:rPr>
              <w:t>举办民办学校，应当按时、足额履行出资义务。民办学校存续期间，举办者不得抽逃出资，不得挪用办学经费</w:t>
            </w:r>
            <w:r>
              <w:rPr>
                <w:rFonts w:ascii="宋体" w:hAnsi="宋体" w:hint="eastAsia"/>
                <w:b/>
                <w:sz w:val="28"/>
                <w:szCs w:val="28"/>
                <w:shd w:val="clear" w:color="auto" w:fill="FFFFFF"/>
              </w:rPr>
              <w:t>。</w:t>
            </w:r>
          </w:p>
          <w:p w:rsidR="00F503C7" w:rsidRDefault="007B1899">
            <w:pPr>
              <w:pStyle w:val="ac"/>
              <w:widowControl/>
              <w:shd w:val="clear" w:color="auto" w:fill="FFFFFF"/>
              <w:adjustRightInd w:val="0"/>
              <w:snapToGrid w:val="0"/>
              <w:spacing w:beforeAutospacing="0" w:afterAutospacing="0" w:line="360" w:lineRule="exact"/>
              <w:ind w:firstLineChars="200" w:firstLine="562"/>
              <w:jc w:val="both"/>
              <w:rPr>
                <w:rFonts w:ascii="宋体" w:hAnsi="宋体"/>
                <w:sz w:val="28"/>
                <w:szCs w:val="28"/>
                <w:shd w:val="clear" w:color="auto" w:fill="FFFFFF"/>
              </w:rPr>
            </w:pPr>
            <w:r>
              <w:rPr>
                <w:rFonts w:ascii="宋体" w:hAnsi="宋体" w:hint="eastAsia"/>
                <w:b/>
                <w:sz w:val="28"/>
                <w:szCs w:val="28"/>
                <w:shd w:val="clear" w:color="auto" w:fill="FFFFFF"/>
              </w:rPr>
              <w:t>举办者依法募集资金</w:t>
            </w:r>
            <w:r>
              <w:rPr>
                <w:rFonts w:ascii="宋体" w:hAnsi="宋体" w:cs="Arial" w:hint="eastAsia"/>
                <w:b/>
                <w:sz w:val="28"/>
                <w:szCs w:val="28"/>
                <w:shd w:val="clear" w:color="auto" w:fill="FFFFFF"/>
              </w:rPr>
              <w:t>办学的，所</w:t>
            </w:r>
            <w:r>
              <w:rPr>
                <w:rFonts w:ascii="宋体" w:hAnsi="宋体" w:hint="eastAsia"/>
                <w:b/>
                <w:sz w:val="28"/>
                <w:szCs w:val="28"/>
                <w:shd w:val="clear" w:color="auto" w:fill="FFFFFF"/>
              </w:rPr>
              <w:t>募集资金应当</w:t>
            </w:r>
            <w:r>
              <w:rPr>
                <w:rFonts w:ascii="宋体" w:hAnsi="宋体" w:cs="Arial" w:hint="eastAsia"/>
                <w:b/>
                <w:sz w:val="28"/>
                <w:szCs w:val="28"/>
                <w:shd w:val="clear" w:color="auto" w:fill="FFFFFF"/>
              </w:rPr>
              <w:t>主要</w:t>
            </w:r>
            <w:r>
              <w:rPr>
                <w:rFonts w:ascii="宋体" w:hAnsi="宋体" w:hint="eastAsia"/>
                <w:b/>
                <w:sz w:val="28"/>
                <w:szCs w:val="28"/>
                <w:shd w:val="clear" w:color="auto" w:fill="FFFFFF"/>
              </w:rPr>
              <w:t>用于</w:t>
            </w:r>
            <w:r>
              <w:rPr>
                <w:rFonts w:ascii="宋体" w:hAnsi="宋体" w:cs="Arial" w:hint="eastAsia"/>
                <w:b/>
                <w:sz w:val="28"/>
                <w:szCs w:val="28"/>
                <w:shd w:val="clear" w:color="auto" w:fill="FFFFFF"/>
              </w:rPr>
              <w:t>办</w:t>
            </w:r>
            <w:r>
              <w:rPr>
                <w:rFonts w:ascii="宋体" w:hAnsi="宋体" w:cs="Arial"/>
                <w:b/>
                <w:sz w:val="28"/>
                <w:szCs w:val="28"/>
                <w:shd w:val="clear" w:color="auto" w:fill="FFFFFF"/>
              </w:rPr>
              <w:t>学</w:t>
            </w:r>
            <w:r>
              <w:rPr>
                <w:rFonts w:ascii="宋体" w:hAnsi="宋体" w:hint="eastAsia"/>
                <w:b/>
                <w:sz w:val="28"/>
                <w:szCs w:val="28"/>
                <w:shd w:val="clear" w:color="auto" w:fill="FFFFFF"/>
              </w:rPr>
              <w:t>，并应当向审批机关报告募集资金使用情况，建立信息披露制度。举办者</w:t>
            </w:r>
            <w:r>
              <w:rPr>
                <w:rFonts w:ascii="宋体" w:hAnsi="宋体" w:cs="Arial" w:hint="eastAsia"/>
                <w:sz w:val="28"/>
                <w:szCs w:val="28"/>
                <w:shd w:val="clear" w:color="auto" w:fill="FFFFFF"/>
              </w:rPr>
              <w:t>不得向学生、学生家长筹集资金举办民办学校。</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shd w:val="clear" w:color="auto" w:fill="FFFFFF"/>
              </w:rPr>
            </w:pPr>
            <w:r>
              <w:rPr>
                <w:rFonts w:ascii="宋体" w:hAnsi="宋体" w:cs="Arial"/>
                <w:sz w:val="28"/>
                <w:szCs w:val="28"/>
                <w:shd w:val="clear" w:color="auto" w:fill="FFFFFF"/>
              </w:rPr>
              <w:t>第九条 民办学校的举办者应当依照民办教育促进法和本条例的规定制定学校章程，推选民办学校的首届理事会、董事会或者其他形式决策机构的组成人员。</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shd w:val="clear" w:color="auto" w:fill="FFFFFF"/>
              </w:rPr>
            </w:pPr>
            <w:r>
              <w:rPr>
                <w:rFonts w:ascii="宋体" w:hAnsi="宋体" w:cs="Arial"/>
                <w:sz w:val="28"/>
                <w:szCs w:val="28"/>
                <w:shd w:val="clear" w:color="auto" w:fill="FFFFFF"/>
              </w:rPr>
              <w:t>民办学校的举办者参加学校理事会、董事会或者其他形式决策机构的，应当依据学校章程规定的权限与程序，参与学校的办学和管理活动</w:t>
            </w:r>
            <w:r>
              <w:rPr>
                <w:rFonts w:ascii="宋体" w:hAnsi="宋体" w:cs="Arial" w:hint="eastAsia"/>
                <w:sz w:val="28"/>
                <w:szCs w:val="28"/>
                <w:shd w:val="clear" w:color="auto" w:fill="FFFFFF"/>
              </w:rPr>
              <w:t>。</w:t>
            </w:r>
          </w:p>
        </w:tc>
        <w:tc>
          <w:tcPr>
            <w:tcW w:w="5483"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shd w:val="clear" w:color="auto" w:fill="FFFFFF"/>
              </w:rPr>
            </w:pPr>
            <w:r>
              <w:rPr>
                <w:rFonts w:ascii="宋体" w:hAnsi="宋体" w:cs="Arial" w:hint="eastAsia"/>
                <w:sz w:val="28"/>
                <w:szCs w:val="28"/>
                <w:shd w:val="clear" w:color="auto" w:fill="FFFFFF"/>
              </w:rPr>
              <w:t>第十</w:t>
            </w:r>
            <w:r>
              <w:rPr>
                <w:rFonts w:ascii="宋体" w:hAnsi="宋体" w:cs="Arial"/>
                <w:sz w:val="28"/>
                <w:szCs w:val="28"/>
                <w:shd w:val="clear" w:color="auto" w:fill="FFFFFF"/>
              </w:rPr>
              <w:t xml:space="preserve">条 </w:t>
            </w:r>
            <w:r>
              <w:rPr>
                <w:rFonts w:ascii="宋体" w:hAnsi="宋体" w:hint="eastAsia"/>
                <w:sz w:val="28"/>
                <w:szCs w:val="28"/>
                <w:shd w:val="clear" w:color="auto" w:fill="FFFFFF"/>
              </w:rPr>
              <w:t>举办者依法制定学校章程，负责推选民办学校首届理事会、董事会或者其他形式决策机构的组成人员。</w:t>
            </w:r>
          </w:p>
          <w:p w:rsidR="00F503C7" w:rsidRDefault="007B1899">
            <w:pPr>
              <w:pStyle w:val="ac"/>
              <w:widowControl/>
              <w:shd w:val="clear" w:color="auto" w:fill="FFFFFF"/>
              <w:adjustRightInd w:val="0"/>
              <w:snapToGrid w:val="0"/>
              <w:spacing w:beforeAutospacing="0" w:afterAutospacing="0" w:line="360" w:lineRule="exact"/>
              <w:ind w:firstLineChars="200" w:firstLine="562"/>
              <w:jc w:val="both"/>
              <w:rPr>
                <w:rFonts w:ascii="宋体" w:hAnsi="宋体"/>
                <w:sz w:val="28"/>
                <w:szCs w:val="28"/>
                <w:shd w:val="clear" w:color="auto" w:fill="FFFFFF"/>
              </w:rPr>
            </w:pPr>
            <w:r>
              <w:rPr>
                <w:rFonts w:ascii="宋体" w:hAnsi="宋体" w:hint="eastAsia"/>
                <w:b/>
                <w:sz w:val="28"/>
                <w:szCs w:val="28"/>
                <w:shd w:val="clear" w:color="auto" w:fill="FFFFFF"/>
              </w:rPr>
              <w:t>举办者依据学校章程规定的权限与程序参加或者委派代表</w:t>
            </w:r>
            <w:r>
              <w:rPr>
                <w:rFonts w:ascii="宋体" w:hAnsi="宋体" w:hint="eastAsia"/>
                <w:sz w:val="28"/>
                <w:szCs w:val="28"/>
                <w:shd w:val="clear" w:color="auto" w:fill="FFFFFF"/>
              </w:rPr>
              <w:t>参加学校理事会、董事会或者其他形式决策机构，参与学校的办学和管理活动。</w:t>
            </w:r>
          </w:p>
          <w:p w:rsidR="00F503C7" w:rsidRDefault="00F503C7">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shd w:val="clear" w:color="auto" w:fill="FFFFFF"/>
              </w:rPr>
            </w:pPr>
          </w:p>
        </w:tc>
      </w:tr>
      <w:tr w:rsidR="00F503C7">
        <w:tc>
          <w:tcPr>
            <w:tcW w:w="4297" w:type="dxa"/>
          </w:tcPr>
          <w:p w:rsidR="00F503C7" w:rsidRDefault="00F503C7">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shd w:val="clear" w:color="auto" w:fill="FFFFFF"/>
              </w:rPr>
            </w:pPr>
          </w:p>
        </w:tc>
        <w:tc>
          <w:tcPr>
            <w:tcW w:w="5483" w:type="dxa"/>
          </w:tcPr>
          <w:p w:rsidR="00F503C7" w:rsidRDefault="007B1899">
            <w:pPr>
              <w:pStyle w:val="ac"/>
              <w:widowControl/>
              <w:numPr>
                <w:ilvl w:val="0"/>
                <w:numId w:val="2"/>
              </w:numPr>
              <w:shd w:val="clear" w:color="auto" w:fill="FFFFFF"/>
              <w:adjustRightInd w:val="0"/>
              <w:snapToGrid w:val="0"/>
              <w:spacing w:beforeAutospacing="0" w:afterAutospacing="0" w:line="360" w:lineRule="exact"/>
              <w:ind w:firstLineChars="200" w:firstLine="562"/>
              <w:jc w:val="both"/>
              <w:rPr>
                <w:rFonts w:ascii="宋体" w:hAnsi="宋体" w:cs="Arial"/>
                <w:b/>
                <w:sz w:val="28"/>
                <w:szCs w:val="28"/>
                <w:shd w:val="clear" w:color="auto" w:fill="FFFFFF"/>
              </w:rPr>
            </w:pPr>
            <w:r>
              <w:rPr>
                <w:rFonts w:ascii="宋体" w:hAnsi="宋体" w:cs="Arial" w:hint="eastAsia"/>
                <w:b/>
                <w:sz w:val="28"/>
                <w:szCs w:val="28"/>
                <w:shd w:val="clear" w:color="auto" w:fill="FFFFFF"/>
              </w:rPr>
              <w:t>非营利性民办学校举办者变更的，应当签订变更协议，并不得从变更中获得收益；民办教育促进法修改决定公布前设立的民办学校，</w:t>
            </w:r>
            <w:proofErr w:type="gramStart"/>
            <w:r>
              <w:rPr>
                <w:rFonts w:ascii="宋体" w:hAnsi="宋体" w:cs="Arial" w:hint="eastAsia"/>
                <w:b/>
                <w:sz w:val="28"/>
                <w:szCs w:val="28"/>
                <w:shd w:val="clear" w:color="auto" w:fill="FFFFFF"/>
              </w:rPr>
              <w:t>原举办</w:t>
            </w:r>
            <w:proofErr w:type="gramEnd"/>
            <w:r>
              <w:rPr>
                <w:rFonts w:ascii="宋体" w:hAnsi="宋体" w:cs="Arial" w:hint="eastAsia"/>
                <w:b/>
                <w:sz w:val="28"/>
                <w:szCs w:val="28"/>
                <w:shd w:val="clear" w:color="auto" w:fill="FFFFFF"/>
              </w:rPr>
              <w:t>者与继任举办者可以协议约定变更收益，但不得超过其依据法律法规和省、自治区、直辖市具体政策可以取得的出资补偿、办学奖励等合法权益。</w:t>
            </w:r>
          </w:p>
          <w:p w:rsidR="00F503C7" w:rsidRDefault="007B1899">
            <w:pPr>
              <w:pStyle w:val="ac"/>
              <w:widowControl/>
              <w:shd w:val="clear" w:color="auto" w:fill="FFFFFF"/>
              <w:adjustRightInd w:val="0"/>
              <w:snapToGrid w:val="0"/>
              <w:spacing w:beforeAutospacing="0" w:afterAutospacing="0" w:line="360" w:lineRule="exact"/>
              <w:ind w:firstLineChars="200" w:firstLine="562"/>
              <w:jc w:val="both"/>
              <w:rPr>
                <w:rFonts w:ascii="宋体" w:hAnsi="宋体"/>
                <w:b/>
                <w:sz w:val="28"/>
                <w:szCs w:val="28"/>
                <w:shd w:val="clear" w:color="auto" w:fill="FFFFFF"/>
              </w:rPr>
            </w:pPr>
            <w:r>
              <w:rPr>
                <w:rFonts w:ascii="宋体" w:hAnsi="宋体" w:cs="Arial" w:hint="eastAsia"/>
                <w:b/>
                <w:sz w:val="28"/>
                <w:szCs w:val="28"/>
                <w:shd w:val="clear" w:color="auto" w:fill="FFFFFF"/>
              </w:rPr>
              <w:t>民办学校的举办者不再具备法定</w:t>
            </w:r>
            <w:r>
              <w:rPr>
                <w:rFonts w:ascii="宋体" w:hAnsi="宋体" w:cs="Arial"/>
                <w:b/>
                <w:sz w:val="28"/>
                <w:szCs w:val="28"/>
                <w:shd w:val="clear" w:color="auto" w:fill="FFFFFF"/>
              </w:rPr>
              <w:t>条件</w:t>
            </w:r>
            <w:r>
              <w:rPr>
                <w:rFonts w:ascii="宋体" w:hAnsi="宋体" w:cs="Arial" w:hint="eastAsia"/>
                <w:b/>
                <w:sz w:val="28"/>
                <w:szCs w:val="28"/>
                <w:shd w:val="clear" w:color="auto" w:fill="FFFFFF"/>
              </w:rPr>
              <w:t>的，应当在6个月内向主管部门提出变更；逾期不变更的，由审批机关或者主管部门责令变更</w:t>
            </w:r>
            <w:r>
              <w:rPr>
                <w:rFonts w:ascii="宋体" w:hAnsi="宋体" w:hint="eastAsia"/>
                <w:b/>
                <w:sz w:val="28"/>
                <w:szCs w:val="28"/>
                <w:shd w:val="clear" w:color="auto" w:fill="FFFFFF"/>
              </w:rPr>
              <w:t xml:space="preserve">。  </w:t>
            </w:r>
          </w:p>
          <w:p w:rsidR="00F503C7" w:rsidRDefault="007B1899">
            <w:pPr>
              <w:pStyle w:val="ac"/>
              <w:widowControl/>
              <w:shd w:val="clear" w:color="auto" w:fill="FFFFFF"/>
              <w:adjustRightInd w:val="0"/>
              <w:snapToGrid w:val="0"/>
              <w:spacing w:beforeAutospacing="0" w:afterAutospacing="0" w:line="360" w:lineRule="exact"/>
              <w:ind w:firstLineChars="200" w:firstLine="562"/>
              <w:jc w:val="both"/>
              <w:rPr>
                <w:rFonts w:ascii="宋体" w:hAnsi="宋体" w:cs="Arial"/>
                <w:b/>
                <w:sz w:val="28"/>
                <w:szCs w:val="28"/>
                <w:shd w:val="clear" w:color="auto" w:fill="FFFFFF"/>
              </w:rPr>
            </w:pPr>
            <w:r>
              <w:rPr>
                <w:rFonts w:ascii="宋体" w:hAnsi="宋体" w:hint="eastAsia"/>
                <w:b/>
                <w:sz w:val="28"/>
                <w:szCs w:val="28"/>
              </w:rPr>
              <w:t>举办</w:t>
            </w:r>
            <w:r>
              <w:rPr>
                <w:rFonts w:ascii="宋体" w:hAnsi="宋体"/>
                <w:b/>
                <w:sz w:val="28"/>
                <w:szCs w:val="28"/>
              </w:rPr>
              <w:t>者</w:t>
            </w:r>
            <w:r>
              <w:rPr>
                <w:rFonts w:ascii="宋体" w:hAnsi="宋体" w:hint="eastAsia"/>
                <w:b/>
                <w:sz w:val="28"/>
                <w:szCs w:val="28"/>
              </w:rPr>
              <w:t>为法人的，其控股股东和实际控制人应当符合法律、行政法规规定的举办民</w:t>
            </w:r>
            <w:r>
              <w:rPr>
                <w:rFonts w:ascii="宋体" w:hAnsi="宋体" w:hint="eastAsia"/>
                <w:b/>
                <w:sz w:val="28"/>
                <w:szCs w:val="28"/>
              </w:rPr>
              <w:lastRenderedPageBreak/>
              <w:t>办学校的条件，控股股东和实际控制人变更</w:t>
            </w:r>
            <w:r>
              <w:rPr>
                <w:rFonts w:ascii="宋体" w:hAnsi="宋体" w:hint="eastAsia"/>
                <w:b/>
                <w:sz w:val="28"/>
                <w:szCs w:val="28"/>
                <w:shd w:val="clear" w:color="auto" w:fill="FFFFFF"/>
              </w:rPr>
              <w:t>的，</w:t>
            </w:r>
            <w:r>
              <w:rPr>
                <w:rFonts w:ascii="宋体" w:hAnsi="宋体" w:cs="Arial" w:hint="eastAsia"/>
                <w:b/>
                <w:sz w:val="28"/>
                <w:szCs w:val="28"/>
                <w:shd w:val="clear" w:color="auto" w:fill="FFFFFF"/>
              </w:rPr>
              <w:t>应当报主</w:t>
            </w:r>
            <w:r>
              <w:rPr>
                <w:rFonts w:ascii="宋体" w:hAnsi="宋体" w:cs="Arial"/>
                <w:b/>
                <w:sz w:val="28"/>
                <w:szCs w:val="28"/>
                <w:shd w:val="clear" w:color="auto" w:fill="FFFFFF"/>
              </w:rPr>
              <w:t>管部门备案并公示。</w:t>
            </w:r>
          </w:p>
        </w:tc>
      </w:tr>
      <w:tr w:rsidR="00F503C7">
        <w:tc>
          <w:tcPr>
            <w:tcW w:w="4297" w:type="dxa"/>
          </w:tcPr>
          <w:p w:rsidR="00F503C7" w:rsidRDefault="00F503C7">
            <w:pPr>
              <w:pStyle w:val="ac"/>
              <w:widowControl/>
              <w:shd w:val="clear" w:color="auto" w:fill="FFFFFF"/>
              <w:adjustRightInd w:val="0"/>
              <w:snapToGrid w:val="0"/>
              <w:spacing w:beforeAutospacing="0" w:afterAutospacing="0" w:line="360" w:lineRule="exact"/>
              <w:ind w:firstLine="360"/>
              <w:jc w:val="both"/>
              <w:rPr>
                <w:rFonts w:ascii="宋体" w:hAnsi="宋体" w:cs="Arial"/>
                <w:sz w:val="28"/>
                <w:szCs w:val="28"/>
                <w:shd w:val="clear" w:color="auto" w:fill="FFFFFF"/>
              </w:rPr>
            </w:pPr>
          </w:p>
        </w:tc>
        <w:tc>
          <w:tcPr>
            <w:tcW w:w="5483" w:type="dxa"/>
          </w:tcPr>
          <w:p w:rsidR="00F503C7" w:rsidRDefault="007B1899">
            <w:pPr>
              <w:pStyle w:val="ac"/>
              <w:widowControl/>
              <w:shd w:val="clear" w:color="auto" w:fill="FFFFFF"/>
              <w:adjustRightInd w:val="0"/>
              <w:snapToGrid w:val="0"/>
              <w:spacing w:beforeAutospacing="0" w:afterAutospacing="0" w:line="360" w:lineRule="exact"/>
              <w:ind w:firstLineChars="200" w:firstLine="562"/>
              <w:jc w:val="both"/>
              <w:rPr>
                <w:rFonts w:ascii="宋体" w:hAnsi="宋体"/>
                <w:b/>
                <w:sz w:val="28"/>
                <w:szCs w:val="28"/>
                <w:shd w:val="clear" w:color="auto" w:fill="FFFFFF"/>
              </w:rPr>
            </w:pPr>
            <w:r>
              <w:rPr>
                <w:rFonts w:ascii="宋体" w:hAnsi="宋体" w:cs="Arial"/>
                <w:b/>
                <w:sz w:val="28"/>
                <w:szCs w:val="28"/>
                <w:shd w:val="clear" w:color="auto" w:fill="FFFFFF"/>
              </w:rPr>
              <w:t>第十</w:t>
            </w:r>
            <w:r>
              <w:rPr>
                <w:rFonts w:ascii="宋体" w:hAnsi="宋体" w:cs="Arial" w:hint="eastAsia"/>
                <w:b/>
                <w:sz w:val="28"/>
                <w:szCs w:val="28"/>
                <w:shd w:val="clear" w:color="auto" w:fill="FFFFFF"/>
              </w:rPr>
              <w:t>二</w:t>
            </w:r>
            <w:r>
              <w:rPr>
                <w:rFonts w:ascii="宋体" w:hAnsi="宋体" w:hint="eastAsia"/>
                <w:b/>
                <w:sz w:val="28"/>
                <w:szCs w:val="28"/>
                <w:shd w:val="clear" w:color="auto" w:fill="FFFFFF"/>
              </w:rPr>
              <w:t>条</w:t>
            </w:r>
            <w:r>
              <w:rPr>
                <w:rFonts w:ascii="宋体" w:hAnsi="宋体"/>
                <w:b/>
                <w:sz w:val="28"/>
                <w:szCs w:val="28"/>
                <w:shd w:val="clear" w:color="auto" w:fill="FFFFFF"/>
              </w:rPr>
              <w:t xml:space="preserve"> </w:t>
            </w:r>
            <w:r>
              <w:rPr>
                <w:rFonts w:ascii="宋体" w:hAnsi="宋体" w:hint="eastAsia"/>
                <w:b/>
                <w:sz w:val="28"/>
                <w:szCs w:val="28"/>
                <w:shd w:val="clear" w:color="auto" w:fill="FFFFFF"/>
              </w:rPr>
              <w:t>同时举办或者实际控制多所民办学校</w:t>
            </w:r>
            <w:r>
              <w:rPr>
                <w:rFonts w:ascii="宋体" w:hAnsi="宋体" w:cs="Arial" w:hint="eastAsia"/>
                <w:b/>
                <w:sz w:val="28"/>
                <w:szCs w:val="28"/>
                <w:shd w:val="clear" w:color="auto" w:fill="FFFFFF"/>
              </w:rPr>
              <w:t>、</w:t>
            </w:r>
            <w:r>
              <w:rPr>
                <w:rFonts w:ascii="宋体" w:hAnsi="宋体" w:hint="eastAsia"/>
                <w:b/>
                <w:sz w:val="28"/>
                <w:szCs w:val="28"/>
                <w:shd w:val="clear" w:color="auto" w:fill="FFFFFF"/>
              </w:rPr>
              <w:t>实施集团化办学的</w:t>
            </w:r>
            <w:r>
              <w:rPr>
                <w:rFonts w:ascii="宋体" w:hAnsi="宋体" w:cs="Arial"/>
                <w:b/>
                <w:sz w:val="28"/>
                <w:szCs w:val="28"/>
                <w:shd w:val="clear" w:color="auto" w:fill="FFFFFF"/>
              </w:rPr>
              <w:t>社会组织应当</w:t>
            </w:r>
            <w:r>
              <w:rPr>
                <w:rFonts w:ascii="宋体" w:hAnsi="宋体" w:cs="Arial" w:hint="eastAsia"/>
                <w:b/>
                <w:sz w:val="28"/>
                <w:szCs w:val="28"/>
                <w:shd w:val="clear" w:color="auto" w:fill="FFFFFF"/>
              </w:rPr>
              <w:t>具有</w:t>
            </w:r>
            <w:r>
              <w:rPr>
                <w:rFonts w:ascii="宋体" w:hAnsi="宋体" w:hint="eastAsia"/>
                <w:b/>
                <w:sz w:val="28"/>
                <w:szCs w:val="28"/>
                <w:shd w:val="clear" w:color="auto" w:fill="FFFFFF"/>
              </w:rPr>
              <w:t>法人资格，具备与其所开展办学活动相适应的资金、人员、组织机构等条件与能力，并对所举办民办学校承担管理、监督职责</w:t>
            </w:r>
            <w:r>
              <w:rPr>
                <w:rFonts w:ascii="宋体" w:hAnsi="宋体" w:cs="Arial" w:hint="eastAsia"/>
                <w:b/>
                <w:sz w:val="28"/>
                <w:szCs w:val="28"/>
                <w:shd w:val="clear" w:color="auto" w:fill="FFFFFF"/>
              </w:rPr>
              <w:t>和相应法律责任</w:t>
            </w:r>
            <w:r>
              <w:rPr>
                <w:rFonts w:ascii="宋体" w:hAnsi="宋体" w:hint="eastAsia"/>
                <w:b/>
                <w:sz w:val="28"/>
                <w:szCs w:val="28"/>
                <w:shd w:val="clear" w:color="auto" w:fill="FFFFFF"/>
              </w:rPr>
              <w:t>。</w:t>
            </w:r>
          </w:p>
          <w:p w:rsidR="00F503C7" w:rsidRDefault="007B1899">
            <w:pPr>
              <w:pStyle w:val="ac"/>
              <w:widowControl/>
              <w:shd w:val="clear" w:color="auto" w:fill="FFFFFF"/>
              <w:adjustRightInd w:val="0"/>
              <w:snapToGrid w:val="0"/>
              <w:spacing w:beforeAutospacing="0" w:afterAutospacing="0" w:line="360" w:lineRule="exact"/>
              <w:ind w:firstLineChars="200" w:firstLine="562"/>
              <w:jc w:val="both"/>
              <w:rPr>
                <w:rFonts w:ascii="宋体" w:hAnsi="宋体"/>
                <w:b/>
                <w:sz w:val="28"/>
                <w:szCs w:val="28"/>
                <w:shd w:val="clear" w:color="auto" w:fill="FFFFFF"/>
              </w:rPr>
            </w:pPr>
            <w:r>
              <w:rPr>
                <w:rFonts w:ascii="宋体" w:hAnsi="宋体" w:hint="eastAsia"/>
                <w:b/>
                <w:sz w:val="28"/>
                <w:szCs w:val="28"/>
                <w:shd w:val="clear" w:color="auto" w:fill="FFFFFF"/>
              </w:rPr>
              <w:t>集团化办学的社会组织向集团内民办学校提供教材、课程、技术支持等服务以及统一组织教育教学活动的，应当符合国家有关规定并建立相应的质量标准和保障机制。</w:t>
            </w:r>
          </w:p>
          <w:p w:rsidR="00F503C7" w:rsidRDefault="007B1899">
            <w:pPr>
              <w:pStyle w:val="ac"/>
              <w:widowControl/>
              <w:shd w:val="clear" w:color="auto" w:fill="FFFFFF"/>
              <w:adjustRightInd w:val="0"/>
              <w:snapToGrid w:val="0"/>
              <w:spacing w:beforeAutospacing="0" w:afterAutospacing="0" w:line="360" w:lineRule="exact"/>
              <w:ind w:firstLineChars="200" w:firstLine="562"/>
              <w:jc w:val="both"/>
              <w:rPr>
                <w:rFonts w:ascii="宋体" w:hAnsi="宋体"/>
                <w:b/>
                <w:sz w:val="28"/>
                <w:szCs w:val="28"/>
                <w:shd w:val="clear" w:color="auto" w:fill="FFFFFF"/>
              </w:rPr>
            </w:pPr>
            <w:r>
              <w:rPr>
                <w:rFonts w:ascii="宋体" w:hAnsi="宋体" w:hint="eastAsia"/>
                <w:b/>
                <w:sz w:val="28"/>
                <w:szCs w:val="28"/>
                <w:shd w:val="clear" w:color="auto" w:fill="FFFFFF"/>
              </w:rPr>
              <w:t>集团所属民办学校应当依法独立开展办学活动，存续期间所有资产由学校依法管理和使用。</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shd w:val="clear" w:color="auto" w:fill="FFFFFF"/>
              </w:rPr>
            </w:pPr>
            <w:r>
              <w:rPr>
                <w:rFonts w:ascii="宋体" w:hAnsi="宋体" w:cs="Arial"/>
                <w:sz w:val="28"/>
                <w:szCs w:val="28"/>
                <w:shd w:val="clear" w:color="auto" w:fill="FFFFFF"/>
              </w:rPr>
              <w:t>第十条 实施国家认可的教育考试、职业资格考试和技术等级考试等考试的机构，不得举办与其所实施的考试相关的民办学校。</w:t>
            </w:r>
          </w:p>
        </w:tc>
        <w:tc>
          <w:tcPr>
            <w:tcW w:w="5483" w:type="dxa"/>
          </w:tcPr>
          <w:p w:rsidR="00F503C7" w:rsidRDefault="007B1899">
            <w:pPr>
              <w:pStyle w:val="2"/>
              <w:adjustRightInd w:val="0"/>
              <w:snapToGrid w:val="0"/>
              <w:spacing w:line="360" w:lineRule="exact"/>
              <w:ind w:firstLineChars="200" w:firstLine="560"/>
              <w:rPr>
                <w:rFonts w:ascii="宋体" w:eastAsia="宋体" w:hAnsi="宋体"/>
                <w:b w:val="0"/>
                <w:kern w:val="0"/>
                <w:sz w:val="28"/>
                <w:szCs w:val="28"/>
                <w:shd w:val="clear" w:color="auto" w:fill="FFFFFF"/>
              </w:rPr>
            </w:pPr>
            <w:r>
              <w:rPr>
                <w:rFonts w:ascii="宋体" w:eastAsia="宋体" w:hAnsi="宋体" w:cs="Arial"/>
                <w:b w:val="0"/>
                <w:kern w:val="0"/>
                <w:sz w:val="28"/>
                <w:szCs w:val="28"/>
                <w:shd w:val="clear" w:color="auto" w:fill="FFFFFF"/>
              </w:rPr>
              <w:t>第十</w:t>
            </w:r>
            <w:r>
              <w:rPr>
                <w:rFonts w:ascii="宋体" w:eastAsia="宋体" w:hAnsi="宋体" w:cs="Arial" w:hint="eastAsia"/>
                <w:b w:val="0"/>
                <w:kern w:val="0"/>
                <w:sz w:val="28"/>
                <w:szCs w:val="28"/>
                <w:shd w:val="clear" w:color="auto" w:fill="FFFFFF"/>
              </w:rPr>
              <w:t>三</w:t>
            </w:r>
            <w:r>
              <w:rPr>
                <w:rFonts w:ascii="宋体" w:eastAsia="宋体" w:hAnsi="宋体" w:hint="eastAsia"/>
                <w:b w:val="0"/>
                <w:kern w:val="0"/>
                <w:sz w:val="28"/>
                <w:szCs w:val="28"/>
                <w:shd w:val="clear" w:color="auto" w:fill="FFFFFF"/>
              </w:rPr>
              <w:t>条</w:t>
            </w:r>
            <w:r>
              <w:rPr>
                <w:rFonts w:ascii="宋体" w:eastAsia="宋体" w:hAnsi="宋体"/>
                <w:b w:val="0"/>
                <w:kern w:val="0"/>
                <w:sz w:val="28"/>
                <w:szCs w:val="28"/>
                <w:shd w:val="clear" w:color="auto" w:fill="FFFFFF"/>
              </w:rPr>
              <w:t xml:space="preserve"> </w:t>
            </w:r>
            <w:r>
              <w:rPr>
                <w:rFonts w:ascii="宋体" w:eastAsia="宋体" w:hAnsi="宋体" w:hint="eastAsia"/>
                <w:b w:val="0"/>
                <w:kern w:val="0"/>
                <w:sz w:val="28"/>
                <w:szCs w:val="28"/>
                <w:shd w:val="clear" w:color="auto" w:fill="FFFFFF"/>
              </w:rPr>
              <w:t>实施国家认可的教育考试、职业资格考试和技术等级考试等考试的机构，不得举办与其所实施的考试相关的民办学校。</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shd w:val="clear" w:color="auto" w:fill="FFFFFF"/>
              </w:rPr>
            </w:pPr>
            <w:r>
              <w:rPr>
                <w:rFonts w:ascii="宋体" w:hAnsi="宋体" w:cs="Arial" w:hint="eastAsia"/>
                <w:sz w:val="28"/>
                <w:szCs w:val="28"/>
                <w:shd w:val="clear" w:color="auto" w:fill="FFFFFF"/>
              </w:rPr>
              <w:t>第三章 民办学校的设立</w:t>
            </w:r>
          </w:p>
        </w:tc>
        <w:tc>
          <w:tcPr>
            <w:tcW w:w="5483" w:type="dxa"/>
          </w:tcPr>
          <w:p w:rsidR="00F503C7" w:rsidRDefault="007B1899">
            <w:pPr>
              <w:adjustRightInd w:val="0"/>
              <w:snapToGrid w:val="0"/>
              <w:spacing w:line="360" w:lineRule="exact"/>
              <w:ind w:firstLine="640"/>
              <w:rPr>
                <w:rFonts w:ascii="宋体" w:hAnsi="宋体"/>
                <w:sz w:val="28"/>
                <w:szCs w:val="28"/>
                <w:shd w:val="clear" w:color="auto" w:fill="FFFFFF"/>
              </w:rPr>
            </w:pPr>
            <w:r>
              <w:rPr>
                <w:rFonts w:ascii="宋体" w:hAnsi="宋体" w:hint="eastAsia"/>
                <w:sz w:val="28"/>
                <w:szCs w:val="28"/>
                <w:shd w:val="clear" w:color="auto" w:fill="FFFFFF"/>
              </w:rPr>
              <w:t>删除</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第十一条 设立民办学校的审批权限，依照有关法律、法规的规定执行。</w:t>
            </w:r>
          </w:p>
          <w:p w:rsidR="00F503C7" w:rsidRDefault="00F503C7">
            <w:pPr>
              <w:adjustRightInd w:val="0"/>
              <w:snapToGrid w:val="0"/>
              <w:spacing w:line="360" w:lineRule="exact"/>
              <w:ind w:firstLineChars="200" w:firstLine="560"/>
              <w:rPr>
                <w:rFonts w:ascii="宋体" w:hAnsi="宋体"/>
                <w:sz w:val="28"/>
                <w:szCs w:val="28"/>
              </w:rPr>
            </w:pPr>
          </w:p>
        </w:tc>
        <w:tc>
          <w:tcPr>
            <w:tcW w:w="5483" w:type="dxa"/>
          </w:tcPr>
          <w:p w:rsidR="00F503C7" w:rsidRDefault="007B1899">
            <w:pPr>
              <w:pStyle w:val="ac"/>
              <w:widowControl/>
              <w:shd w:val="clear" w:color="auto" w:fill="FFFFFF"/>
              <w:adjustRightInd w:val="0"/>
              <w:snapToGrid w:val="0"/>
              <w:spacing w:beforeAutospacing="0" w:afterAutospacing="0" w:line="360" w:lineRule="exact"/>
              <w:ind w:firstLineChars="200" w:firstLine="562"/>
              <w:jc w:val="both"/>
              <w:rPr>
                <w:rFonts w:ascii="宋体" w:hAnsi="宋体"/>
                <w:b/>
                <w:sz w:val="28"/>
                <w:szCs w:val="28"/>
                <w:shd w:val="clear" w:color="auto" w:fill="FFFFFF"/>
              </w:rPr>
            </w:pPr>
            <w:r>
              <w:rPr>
                <w:rFonts w:ascii="宋体" w:hAnsi="宋体" w:cs="Arial" w:hint="eastAsia"/>
                <w:b/>
                <w:sz w:val="28"/>
                <w:szCs w:val="28"/>
                <w:shd w:val="clear" w:color="auto" w:fill="FFFFFF"/>
              </w:rPr>
              <w:t>第十四</w:t>
            </w:r>
            <w:r>
              <w:rPr>
                <w:rFonts w:ascii="宋体" w:hAnsi="宋体" w:cs="Arial"/>
                <w:b/>
                <w:sz w:val="28"/>
                <w:szCs w:val="28"/>
                <w:shd w:val="clear" w:color="auto" w:fill="FFFFFF"/>
              </w:rPr>
              <w:t xml:space="preserve">条 </w:t>
            </w:r>
            <w:r>
              <w:rPr>
                <w:rFonts w:ascii="宋体" w:hAnsi="宋体" w:hint="eastAsia"/>
                <w:b/>
                <w:sz w:val="28"/>
                <w:szCs w:val="28"/>
                <w:shd w:val="clear" w:color="auto" w:fill="FFFFFF"/>
              </w:rPr>
              <w:t>设立实施学前教育</w:t>
            </w:r>
            <w:r>
              <w:rPr>
                <w:rFonts w:ascii="宋体" w:hAnsi="宋体"/>
                <w:b/>
                <w:sz w:val="28"/>
                <w:szCs w:val="28"/>
                <w:shd w:val="clear" w:color="auto" w:fill="FFFFFF"/>
              </w:rPr>
              <w:t>、中等以下</w:t>
            </w:r>
            <w:r>
              <w:rPr>
                <w:rFonts w:ascii="宋体" w:hAnsi="宋体" w:hint="eastAsia"/>
                <w:b/>
                <w:sz w:val="28"/>
                <w:szCs w:val="28"/>
                <w:shd w:val="clear" w:color="auto" w:fill="FFFFFF"/>
              </w:rPr>
              <w:t>学历教育的民办学校，由县级以上地</w:t>
            </w:r>
            <w:r>
              <w:rPr>
                <w:rFonts w:ascii="宋体" w:hAnsi="宋体"/>
                <w:b/>
                <w:sz w:val="28"/>
                <w:szCs w:val="28"/>
                <w:shd w:val="clear" w:color="auto" w:fill="FFFFFF"/>
              </w:rPr>
              <w:t>方</w:t>
            </w:r>
            <w:r>
              <w:rPr>
                <w:rFonts w:ascii="宋体" w:hAnsi="宋体" w:hint="eastAsia"/>
                <w:b/>
                <w:sz w:val="28"/>
                <w:szCs w:val="28"/>
                <w:shd w:val="clear" w:color="auto" w:fill="FFFFFF"/>
              </w:rPr>
              <w:t>人民政府教育行政部门参照同级同类公办学校设置标准审批，具体</w:t>
            </w:r>
            <w:r>
              <w:rPr>
                <w:rFonts w:ascii="宋体" w:hAnsi="宋体"/>
                <w:b/>
                <w:sz w:val="28"/>
                <w:szCs w:val="28"/>
                <w:shd w:val="clear" w:color="auto" w:fill="FFFFFF"/>
              </w:rPr>
              <w:t>办法由省级人民政府教育行政部门制订。</w:t>
            </w:r>
            <w:r>
              <w:rPr>
                <w:rFonts w:ascii="宋体" w:hAnsi="宋体" w:hint="eastAsia"/>
                <w:b/>
                <w:sz w:val="28"/>
                <w:szCs w:val="28"/>
                <w:shd w:val="clear" w:color="auto" w:fill="FFFFFF"/>
              </w:rPr>
              <w:t>实施高等学历教育的民办学校，由省级人民政府或者国务院教育行政部门审批。</w:t>
            </w:r>
          </w:p>
          <w:p w:rsidR="00F503C7" w:rsidRDefault="007B1899">
            <w:pPr>
              <w:pStyle w:val="ac"/>
              <w:widowControl/>
              <w:shd w:val="clear" w:color="auto" w:fill="FFFFFF"/>
              <w:adjustRightInd w:val="0"/>
              <w:snapToGrid w:val="0"/>
              <w:spacing w:beforeAutospacing="0" w:afterAutospacing="0" w:line="360" w:lineRule="exact"/>
              <w:ind w:firstLineChars="200" w:firstLine="562"/>
              <w:jc w:val="both"/>
              <w:rPr>
                <w:rFonts w:ascii="宋体" w:hAnsi="宋体"/>
                <w:sz w:val="28"/>
                <w:szCs w:val="28"/>
                <w:shd w:val="clear" w:color="auto" w:fill="FFFFFF"/>
              </w:rPr>
            </w:pPr>
            <w:r>
              <w:rPr>
                <w:rFonts w:ascii="宋体" w:hAnsi="宋体" w:hint="eastAsia"/>
                <w:b/>
                <w:sz w:val="28"/>
                <w:szCs w:val="28"/>
                <w:shd w:val="clear" w:color="auto" w:fill="FFFFFF"/>
              </w:rPr>
              <w:t>设立实施以职业技能为主的职业资格培训、职业技能培训的民办学校由县级以上人民政府人力资源社会保障部门按照国家规定的权限审批，并抄送同级教育行政部门备案。</w:t>
            </w:r>
          </w:p>
        </w:tc>
      </w:tr>
      <w:tr w:rsidR="00F503C7">
        <w:tc>
          <w:tcPr>
            <w:tcW w:w="4297" w:type="dxa"/>
          </w:tcPr>
          <w:p w:rsidR="00F503C7" w:rsidRDefault="00F503C7">
            <w:pPr>
              <w:adjustRightInd w:val="0"/>
              <w:snapToGrid w:val="0"/>
              <w:spacing w:line="360" w:lineRule="exact"/>
              <w:ind w:firstLineChars="200" w:firstLine="560"/>
              <w:rPr>
                <w:rFonts w:ascii="宋体" w:hAnsi="宋体"/>
                <w:sz w:val="28"/>
                <w:szCs w:val="28"/>
              </w:rPr>
            </w:pPr>
          </w:p>
        </w:tc>
        <w:tc>
          <w:tcPr>
            <w:tcW w:w="5483" w:type="dxa"/>
          </w:tcPr>
          <w:p w:rsidR="00F503C7" w:rsidRDefault="007B1899">
            <w:pPr>
              <w:adjustRightInd w:val="0"/>
              <w:snapToGrid w:val="0"/>
              <w:spacing w:line="360" w:lineRule="exact"/>
              <w:ind w:firstLineChars="200" w:firstLine="562"/>
              <w:rPr>
                <w:rFonts w:ascii="宋体" w:hAnsi="宋体"/>
                <w:b/>
                <w:sz w:val="28"/>
                <w:szCs w:val="28"/>
              </w:rPr>
            </w:pPr>
            <w:r>
              <w:rPr>
                <w:rFonts w:ascii="宋体" w:hAnsi="宋体" w:hint="eastAsia"/>
                <w:b/>
                <w:sz w:val="28"/>
                <w:szCs w:val="28"/>
              </w:rPr>
              <w:t>第十五条 设立招收幼儿园、中小</w:t>
            </w:r>
            <w:r>
              <w:rPr>
                <w:rFonts w:ascii="宋体" w:hAnsi="宋体"/>
                <w:b/>
                <w:sz w:val="28"/>
                <w:szCs w:val="28"/>
              </w:rPr>
              <w:t>学</w:t>
            </w:r>
            <w:r>
              <w:rPr>
                <w:rFonts w:ascii="宋体" w:hAnsi="宋体" w:hint="eastAsia"/>
                <w:b/>
                <w:sz w:val="28"/>
                <w:szCs w:val="28"/>
              </w:rPr>
              <w:t>阶段适龄儿童、少年，实施与学校文化教育课程相关或者与升学、考试相关的补习辅导等其他</w:t>
            </w:r>
            <w:r>
              <w:rPr>
                <w:rFonts w:ascii="宋体" w:hAnsi="宋体"/>
                <w:b/>
                <w:sz w:val="28"/>
                <w:szCs w:val="28"/>
              </w:rPr>
              <w:t>文化教育</w:t>
            </w:r>
            <w:r>
              <w:rPr>
                <w:rFonts w:ascii="宋体" w:hAnsi="宋体" w:hint="eastAsia"/>
                <w:b/>
                <w:sz w:val="28"/>
                <w:szCs w:val="28"/>
              </w:rPr>
              <w:t>活动的民</w:t>
            </w:r>
            <w:r>
              <w:rPr>
                <w:rFonts w:ascii="宋体" w:hAnsi="宋体"/>
                <w:b/>
                <w:sz w:val="28"/>
                <w:szCs w:val="28"/>
              </w:rPr>
              <w:t>办学校</w:t>
            </w:r>
            <w:r>
              <w:rPr>
                <w:rFonts w:ascii="宋体" w:hAnsi="宋体" w:hint="eastAsia"/>
                <w:b/>
                <w:sz w:val="28"/>
                <w:szCs w:val="28"/>
              </w:rPr>
              <w:t>（以下称民办教育培训机构），应当依据民办教育促进法第十二条的规定，由县级以上人民政府教育</w:t>
            </w:r>
            <w:r>
              <w:rPr>
                <w:rFonts w:ascii="宋体" w:hAnsi="宋体" w:hint="eastAsia"/>
                <w:b/>
                <w:sz w:val="28"/>
                <w:szCs w:val="28"/>
              </w:rPr>
              <w:lastRenderedPageBreak/>
              <w:t>行政部门审批。</w:t>
            </w:r>
          </w:p>
          <w:p w:rsidR="00F503C7" w:rsidRDefault="007B1899">
            <w:pPr>
              <w:adjustRightInd w:val="0"/>
              <w:snapToGrid w:val="0"/>
              <w:spacing w:line="360" w:lineRule="exact"/>
              <w:ind w:firstLineChars="200" w:firstLine="562"/>
              <w:rPr>
                <w:rFonts w:ascii="宋体" w:hAnsi="宋体"/>
                <w:b/>
                <w:sz w:val="28"/>
                <w:szCs w:val="28"/>
              </w:rPr>
            </w:pPr>
            <w:r>
              <w:rPr>
                <w:rFonts w:ascii="宋体" w:hAnsi="宋体" w:hint="eastAsia"/>
                <w:b/>
                <w:sz w:val="28"/>
                <w:szCs w:val="28"/>
              </w:rPr>
              <w:t>利用互联网技术在线实施前款规定的文化教育活动，以及职业资格培训或者职业技能培训活动的，应当取得相应的互联网经营许可，并向机构住所地的省级人民政府教育行政部门、人力资源社会保障部门申请办学许可。</w:t>
            </w:r>
          </w:p>
          <w:p w:rsidR="00F503C7" w:rsidRDefault="007B1899">
            <w:pPr>
              <w:adjustRightInd w:val="0"/>
              <w:snapToGrid w:val="0"/>
              <w:spacing w:line="360" w:lineRule="exact"/>
              <w:ind w:firstLineChars="200" w:firstLine="562"/>
              <w:rPr>
                <w:rFonts w:ascii="宋体" w:hAnsi="宋体"/>
                <w:b/>
                <w:kern w:val="0"/>
                <w:sz w:val="28"/>
                <w:szCs w:val="28"/>
                <w:shd w:val="clear" w:color="auto" w:fill="FFFFFF"/>
              </w:rPr>
            </w:pPr>
            <w:r>
              <w:rPr>
                <w:rFonts w:ascii="宋体" w:hAnsi="宋体" w:hint="eastAsia"/>
                <w:b/>
                <w:sz w:val="28"/>
                <w:szCs w:val="28"/>
              </w:rPr>
              <w:t>设立面向成年人开展文化教育培训、非学历继续教育，或者实施语言能力、艺术、体育、科技、</w:t>
            </w:r>
            <w:proofErr w:type="gramStart"/>
            <w:r>
              <w:rPr>
                <w:rFonts w:ascii="宋体" w:hAnsi="宋体" w:hint="eastAsia"/>
                <w:b/>
                <w:sz w:val="28"/>
                <w:szCs w:val="28"/>
              </w:rPr>
              <w:t>研</w:t>
            </w:r>
            <w:proofErr w:type="gramEnd"/>
            <w:r>
              <w:rPr>
                <w:rFonts w:ascii="宋体" w:hAnsi="宋体" w:hint="eastAsia"/>
                <w:b/>
                <w:sz w:val="28"/>
                <w:szCs w:val="28"/>
              </w:rPr>
              <w:t>学等有助于素质提升、个性发展的教育教学活动的培训机构，可以直接申请法人登记，但不得开展第一款规定的文化教育活动。</w:t>
            </w:r>
            <w:r>
              <w:rPr>
                <w:rFonts w:ascii="宋体" w:hAnsi="宋体"/>
                <w:b/>
                <w:sz w:val="28"/>
                <w:szCs w:val="28"/>
              </w:rPr>
              <w:t>法律</w:t>
            </w:r>
            <w:r>
              <w:rPr>
                <w:rFonts w:ascii="宋体" w:hAnsi="宋体" w:hint="eastAsia"/>
                <w:b/>
                <w:sz w:val="28"/>
                <w:szCs w:val="28"/>
              </w:rPr>
              <w:t>、</w:t>
            </w:r>
            <w:r>
              <w:rPr>
                <w:rFonts w:ascii="宋体" w:hAnsi="宋体"/>
                <w:b/>
                <w:sz w:val="28"/>
                <w:szCs w:val="28"/>
              </w:rPr>
              <w:t>法规</w:t>
            </w:r>
            <w:r>
              <w:rPr>
                <w:rFonts w:ascii="宋体" w:hAnsi="宋体" w:hint="eastAsia"/>
                <w:b/>
                <w:sz w:val="28"/>
                <w:szCs w:val="28"/>
              </w:rPr>
              <w:t>以及国务院其他行政规范性文件</w:t>
            </w:r>
            <w:r>
              <w:rPr>
                <w:rFonts w:ascii="宋体" w:hAnsi="宋体"/>
                <w:b/>
                <w:sz w:val="28"/>
                <w:szCs w:val="28"/>
              </w:rPr>
              <w:t>另有规定的</w:t>
            </w:r>
            <w:r>
              <w:rPr>
                <w:rFonts w:ascii="宋体" w:hAnsi="宋体" w:hint="eastAsia"/>
                <w:b/>
                <w:sz w:val="28"/>
                <w:szCs w:val="28"/>
              </w:rPr>
              <w:t>从其</w:t>
            </w:r>
            <w:r>
              <w:rPr>
                <w:rFonts w:ascii="宋体" w:hAnsi="宋体"/>
                <w:b/>
                <w:sz w:val="28"/>
                <w:szCs w:val="28"/>
              </w:rPr>
              <w:t>规定。</w:t>
            </w:r>
          </w:p>
          <w:p w:rsidR="00F503C7" w:rsidRDefault="007B1899">
            <w:pPr>
              <w:adjustRightInd w:val="0"/>
              <w:snapToGrid w:val="0"/>
              <w:spacing w:line="360" w:lineRule="exact"/>
              <w:ind w:firstLineChars="200" w:firstLine="562"/>
              <w:rPr>
                <w:rFonts w:ascii="宋体" w:hAnsi="宋体"/>
                <w:b/>
                <w:kern w:val="0"/>
                <w:sz w:val="28"/>
                <w:szCs w:val="28"/>
                <w:shd w:val="clear" w:color="auto" w:fill="FFFFFF"/>
              </w:rPr>
            </w:pPr>
            <w:r>
              <w:rPr>
                <w:rFonts w:ascii="宋体" w:hAnsi="宋体" w:hint="eastAsia"/>
                <w:b/>
                <w:kern w:val="0"/>
                <w:sz w:val="28"/>
                <w:szCs w:val="28"/>
                <w:shd w:val="clear" w:color="auto" w:fill="FFFFFF"/>
              </w:rPr>
              <w:t>设立民办教育培训机构应当具备与所实施教育活动相适应的场地、设施设备、办学经费、管理能力、课程资源、相应资质的教学人员等。具体办法由省级人民政府教育行政部门会同有关部门制定。</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lastRenderedPageBreak/>
              <w:t>第十二条 民办学校的举办者在获得筹设批准书之日起3年内完成筹设的，可以提出正式设立申请。</w:t>
            </w:r>
          </w:p>
        </w:tc>
        <w:tc>
          <w:tcPr>
            <w:tcW w:w="5483"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b/>
                <w:sz w:val="28"/>
                <w:szCs w:val="28"/>
                <w:shd w:val="clear" w:color="auto" w:fill="FFFFFF"/>
              </w:rPr>
            </w:pPr>
            <w:r>
              <w:rPr>
                <w:rFonts w:ascii="宋体" w:hAnsi="宋体" w:cs="Arial"/>
                <w:sz w:val="28"/>
                <w:szCs w:val="28"/>
                <w:shd w:val="clear" w:color="auto" w:fill="FFFFFF"/>
              </w:rPr>
              <w:t>第十</w:t>
            </w:r>
            <w:r>
              <w:rPr>
                <w:rFonts w:ascii="宋体" w:hAnsi="宋体" w:cs="Arial" w:hint="eastAsia"/>
                <w:sz w:val="28"/>
                <w:szCs w:val="28"/>
                <w:shd w:val="clear" w:color="auto" w:fill="FFFFFF"/>
              </w:rPr>
              <w:t>六</w:t>
            </w:r>
            <w:r>
              <w:rPr>
                <w:rFonts w:ascii="宋体" w:hAnsi="宋体" w:hint="eastAsia"/>
                <w:sz w:val="28"/>
                <w:szCs w:val="28"/>
                <w:shd w:val="clear" w:color="auto" w:fill="FFFFFF"/>
              </w:rPr>
              <w:t>条</w:t>
            </w:r>
            <w:r>
              <w:rPr>
                <w:rFonts w:ascii="宋体" w:hAnsi="宋体"/>
                <w:b/>
                <w:sz w:val="28"/>
                <w:szCs w:val="28"/>
                <w:shd w:val="clear" w:color="auto" w:fill="FFFFFF"/>
              </w:rPr>
              <w:t xml:space="preserve"> </w:t>
            </w:r>
            <w:r>
              <w:rPr>
                <w:rFonts w:ascii="宋体" w:hAnsi="宋体" w:cs="Arial"/>
                <w:sz w:val="28"/>
                <w:szCs w:val="28"/>
                <w:shd w:val="clear" w:color="auto" w:fill="FFFFFF"/>
              </w:rPr>
              <w:t>民办学校的举办者在获得筹设批准书之日起3年内完成筹设的，可以提出正式设立申请。</w:t>
            </w:r>
          </w:p>
          <w:p w:rsidR="00F503C7" w:rsidRDefault="007B1899">
            <w:pPr>
              <w:pStyle w:val="ac"/>
              <w:widowControl/>
              <w:shd w:val="clear" w:color="auto" w:fill="FFFFFF"/>
              <w:adjustRightInd w:val="0"/>
              <w:snapToGrid w:val="0"/>
              <w:spacing w:beforeAutospacing="0" w:afterAutospacing="0" w:line="360" w:lineRule="exact"/>
              <w:ind w:firstLineChars="200" w:firstLine="562"/>
              <w:jc w:val="both"/>
              <w:rPr>
                <w:rFonts w:ascii="宋体" w:hAnsi="宋体"/>
                <w:b/>
                <w:sz w:val="28"/>
                <w:szCs w:val="28"/>
                <w:shd w:val="clear" w:color="auto" w:fill="FFFFFF"/>
              </w:rPr>
            </w:pPr>
            <w:r>
              <w:rPr>
                <w:rFonts w:ascii="宋体" w:hAnsi="宋体" w:hint="eastAsia"/>
                <w:b/>
                <w:sz w:val="28"/>
                <w:szCs w:val="28"/>
                <w:shd w:val="clear" w:color="auto" w:fill="FFFFFF"/>
              </w:rPr>
              <w:t>民办学校举办者可以依据筹设批准书办理</w:t>
            </w:r>
            <w:r>
              <w:rPr>
                <w:rFonts w:ascii="宋体" w:hAnsi="宋体" w:cs="Arial" w:hint="eastAsia"/>
                <w:b/>
                <w:sz w:val="28"/>
                <w:szCs w:val="28"/>
                <w:shd w:val="clear" w:color="auto" w:fill="FFFFFF"/>
              </w:rPr>
              <w:t>法人</w:t>
            </w:r>
            <w:r>
              <w:rPr>
                <w:rFonts w:ascii="宋体" w:hAnsi="宋体" w:cs="Arial"/>
                <w:b/>
                <w:sz w:val="28"/>
                <w:szCs w:val="28"/>
                <w:shd w:val="clear" w:color="auto" w:fill="FFFFFF"/>
              </w:rPr>
              <w:t>登记、</w:t>
            </w:r>
            <w:r>
              <w:rPr>
                <w:rFonts w:ascii="宋体" w:hAnsi="宋体" w:hint="eastAsia"/>
                <w:b/>
                <w:sz w:val="28"/>
                <w:szCs w:val="28"/>
                <w:shd w:val="clear" w:color="auto" w:fill="FFFFFF"/>
              </w:rPr>
              <w:t>资产过户等手续，但筹设期内不得进行营利性活动，民办学校不得招生。</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rPr>
            </w:pPr>
            <w:r>
              <w:rPr>
                <w:rFonts w:ascii="宋体" w:hAnsi="宋体" w:cs="Arial"/>
                <w:sz w:val="28"/>
                <w:szCs w:val="28"/>
                <w:shd w:val="clear" w:color="auto" w:fill="FFFFFF"/>
              </w:rPr>
              <w:t>第十三条 申请正式设立实施学历教育的民办学校的，审批机关受理申请后，应当组织专家委员会评议，由专家委员会提出咨询意见。</w:t>
            </w:r>
          </w:p>
        </w:tc>
        <w:tc>
          <w:tcPr>
            <w:tcW w:w="5483" w:type="dxa"/>
          </w:tcPr>
          <w:p w:rsidR="00F503C7" w:rsidRDefault="007B1899">
            <w:pPr>
              <w:pStyle w:val="2"/>
              <w:adjustRightInd w:val="0"/>
              <w:snapToGrid w:val="0"/>
              <w:spacing w:line="360" w:lineRule="exact"/>
              <w:ind w:firstLineChars="200" w:firstLine="560"/>
              <w:rPr>
                <w:rFonts w:ascii="宋体" w:eastAsia="宋体" w:hAnsi="宋体"/>
                <w:sz w:val="28"/>
                <w:szCs w:val="28"/>
              </w:rPr>
            </w:pPr>
            <w:r>
              <w:rPr>
                <w:rFonts w:ascii="宋体" w:eastAsia="宋体" w:hAnsi="宋体" w:cs="Arial"/>
                <w:b w:val="0"/>
                <w:kern w:val="0"/>
                <w:sz w:val="28"/>
                <w:szCs w:val="28"/>
                <w:shd w:val="clear" w:color="auto" w:fill="FFFFFF"/>
              </w:rPr>
              <w:t>第十</w:t>
            </w:r>
            <w:r>
              <w:rPr>
                <w:rFonts w:ascii="宋体" w:eastAsia="宋体" w:hAnsi="宋体" w:cs="Arial" w:hint="eastAsia"/>
                <w:b w:val="0"/>
                <w:kern w:val="0"/>
                <w:sz w:val="28"/>
                <w:szCs w:val="28"/>
                <w:shd w:val="clear" w:color="auto" w:fill="FFFFFF"/>
              </w:rPr>
              <w:t>七</w:t>
            </w:r>
            <w:r>
              <w:rPr>
                <w:rFonts w:ascii="宋体" w:eastAsia="宋体" w:hAnsi="宋体" w:hint="eastAsia"/>
                <w:b w:val="0"/>
                <w:kern w:val="0"/>
                <w:sz w:val="28"/>
                <w:szCs w:val="28"/>
                <w:shd w:val="clear" w:color="auto" w:fill="FFFFFF"/>
              </w:rPr>
              <w:t>条</w:t>
            </w:r>
            <w:r>
              <w:rPr>
                <w:rFonts w:ascii="宋体" w:eastAsia="宋体" w:hAnsi="宋体"/>
                <w:b w:val="0"/>
                <w:kern w:val="0"/>
                <w:sz w:val="28"/>
                <w:szCs w:val="28"/>
                <w:shd w:val="clear" w:color="auto" w:fill="FFFFFF"/>
              </w:rPr>
              <w:t xml:space="preserve"> </w:t>
            </w:r>
            <w:r>
              <w:rPr>
                <w:rFonts w:ascii="宋体" w:eastAsia="宋体" w:hAnsi="宋体" w:hint="eastAsia"/>
                <w:b w:val="0"/>
                <w:kern w:val="0"/>
                <w:sz w:val="28"/>
                <w:szCs w:val="28"/>
                <w:shd w:val="clear" w:color="auto" w:fill="FFFFFF"/>
              </w:rPr>
              <w:t>申请正式设立实施学历教育的民办学校的，审批机关受理申请后，应当组织专家委员会评议，由专家委员会提出咨询意见。</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第十四条 民办学校的章程应当规定下列主要事项：</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（一）学校的名称、地址；</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（二）办学宗旨、规模、层次、形式等；</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（三）学校资产的数额、来源、性质等；</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lastRenderedPageBreak/>
              <w:t>（四）理事会、董事会或者其他形式决策机构的产生方法、人员构成、任期、议事规则等；</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（五）学校的法定代表人；</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（六）出资人是否要求取得合理回报；</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（七）学校自行终止的事由；</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（八）章程修改程序。</w:t>
            </w:r>
          </w:p>
          <w:p w:rsidR="00F503C7" w:rsidRDefault="00F503C7">
            <w:pPr>
              <w:adjustRightInd w:val="0"/>
              <w:snapToGrid w:val="0"/>
              <w:spacing w:line="360" w:lineRule="exact"/>
              <w:ind w:firstLineChars="200" w:firstLine="560"/>
              <w:rPr>
                <w:rFonts w:ascii="宋体" w:hAnsi="宋体"/>
                <w:sz w:val="28"/>
                <w:szCs w:val="28"/>
              </w:rPr>
            </w:pPr>
          </w:p>
        </w:tc>
        <w:tc>
          <w:tcPr>
            <w:tcW w:w="5483"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rPr>
            </w:pPr>
            <w:r>
              <w:rPr>
                <w:rFonts w:ascii="宋体" w:hAnsi="宋体" w:cs="Arial"/>
                <w:sz w:val="28"/>
                <w:szCs w:val="28"/>
                <w:shd w:val="clear" w:color="auto" w:fill="FFFFFF"/>
              </w:rPr>
              <w:lastRenderedPageBreak/>
              <w:t>第十</w:t>
            </w:r>
            <w:r>
              <w:rPr>
                <w:rFonts w:ascii="宋体" w:hAnsi="宋体" w:cs="Arial" w:hint="eastAsia"/>
                <w:sz w:val="28"/>
                <w:szCs w:val="28"/>
                <w:shd w:val="clear" w:color="auto" w:fill="FFFFFF"/>
              </w:rPr>
              <w:t>八</w:t>
            </w:r>
            <w:r>
              <w:rPr>
                <w:rFonts w:ascii="宋体" w:hAnsi="宋体" w:hint="eastAsia"/>
                <w:sz w:val="28"/>
                <w:szCs w:val="28"/>
                <w:shd w:val="clear" w:color="auto" w:fill="FFFFFF"/>
              </w:rPr>
              <w:t>条</w:t>
            </w:r>
            <w:r>
              <w:rPr>
                <w:rFonts w:ascii="宋体" w:hAnsi="宋体"/>
                <w:sz w:val="28"/>
                <w:szCs w:val="28"/>
                <w:shd w:val="clear" w:color="auto" w:fill="FFFFFF"/>
              </w:rPr>
              <w:t xml:space="preserve"> </w:t>
            </w:r>
            <w:r>
              <w:rPr>
                <w:rFonts w:ascii="宋体" w:hAnsi="宋体" w:hint="eastAsia"/>
                <w:sz w:val="28"/>
                <w:szCs w:val="28"/>
                <w:shd w:val="clear" w:color="auto" w:fill="FFFFFF"/>
              </w:rPr>
              <w:t>民办学校的章程应当</w:t>
            </w:r>
            <w:r w:rsidRPr="005A38C9">
              <w:rPr>
                <w:rFonts w:ascii="宋体" w:hAnsi="宋体" w:hint="eastAsia"/>
                <w:b/>
                <w:sz w:val="28"/>
                <w:szCs w:val="28"/>
                <w:shd w:val="clear" w:color="auto" w:fill="FFFFFF"/>
              </w:rPr>
              <w:t>包括但不限于</w:t>
            </w:r>
            <w:r>
              <w:rPr>
                <w:rFonts w:ascii="宋体" w:hAnsi="宋体" w:hint="eastAsia"/>
                <w:sz w:val="28"/>
                <w:szCs w:val="28"/>
                <w:shd w:val="clear" w:color="auto" w:fill="FFFFFF"/>
              </w:rPr>
              <w:t>下列主要事项：</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b/>
                <w:sz w:val="28"/>
                <w:szCs w:val="28"/>
                <w:shd w:val="clear" w:color="auto" w:fill="FFFFFF"/>
              </w:rPr>
            </w:pPr>
            <w:r>
              <w:rPr>
                <w:rFonts w:ascii="宋体" w:hAnsi="宋体" w:hint="eastAsia"/>
                <w:sz w:val="28"/>
                <w:szCs w:val="28"/>
                <w:shd w:val="clear" w:color="auto" w:fill="FFFFFF"/>
              </w:rPr>
              <w:t>（一）学校的名称、地址、办学地点、</w:t>
            </w:r>
            <w:r>
              <w:rPr>
                <w:rFonts w:ascii="宋体" w:hAnsi="宋体" w:hint="eastAsia"/>
                <w:b/>
                <w:sz w:val="28"/>
                <w:szCs w:val="28"/>
                <w:shd w:val="clear" w:color="auto" w:fill="FFFFFF"/>
              </w:rPr>
              <w:t>法人属性；</w:t>
            </w:r>
          </w:p>
          <w:p w:rsidR="00F503C7" w:rsidRDefault="007B1899">
            <w:pPr>
              <w:pStyle w:val="ac"/>
              <w:widowControl/>
              <w:shd w:val="clear" w:color="auto" w:fill="FFFFFF"/>
              <w:adjustRightInd w:val="0"/>
              <w:snapToGrid w:val="0"/>
              <w:spacing w:beforeAutospacing="0" w:afterAutospacing="0" w:line="360" w:lineRule="exact"/>
              <w:ind w:firstLineChars="200" w:firstLine="562"/>
              <w:jc w:val="both"/>
              <w:rPr>
                <w:rFonts w:ascii="宋体" w:hAnsi="宋体"/>
                <w:b/>
                <w:sz w:val="28"/>
                <w:szCs w:val="28"/>
                <w:shd w:val="clear" w:color="auto" w:fill="FFFFFF"/>
              </w:rPr>
            </w:pPr>
            <w:r>
              <w:rPr>
                <w:rFonts w:ascii="宋体" w:hAnsi="宋体" w:hint="eastAsia"/>
                <w:b/>
                <w:sz w:val="28"/>
                <w:szCs w:val="28"/>
                <w:shd w:val="clear" w:color="auto" w:fill="FFFFFF"/>
              </w:rPr>
              <w:t>（二）举办者的权利义务，以及举办者变更、权益转让的办法；</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rPr>
            </w:pPr>
            <w:r>
              <w:rPr>
                <w:rFonts w:ascii="宋体" w:hAnsi="宋体" w:hint="eastAsia"/>
                <w:sz w:val="28"/>
                <w:szCs w:val="28"/>
                <w:shd w:val="clear" w:color="auto" w:fill="FFFFFF"/>
              </w:rPr>
              <w:lastRenderedPageBreak/>
              <w:t>（三）办学宗旨、发展定位、层次类型、规模、形式等；</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rPr>
            </w:pPr>
            <w:r>
              <w:rPr>
                <w:rFonts w:ascii="宋体" w:hAnsi="宋体" w:hint="eastAsia"/>
                <w:sz w:val="28"/>
                <w:szCs w:val="28"/>
                <w:shd w:val="clear" w:color="auto" w:fill="FFFFFF"/>
              </w:rPr>
              <w:t>（四）学校注册资金以及资产的来源、性质等；</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shd w:val="clear" w:color="auto" w:fill="FFFFFF"/>
              </w:rPr>
            </w:pPr>
            <w:r>
              <w:rPr>
                <w:rFonts w:ascii="宋体" w:hAnsi="宋体" w:hint="eastAsia"/>
                <w:sz w:val="28"/>
                <w:szCs w:val="28"/>
                <w:shd w:val="clear" w:color="auto" w:fill="FFFFFF"/>
              </w:rPr>
              <w:t>（五）理事会、董事会或者其他形式决策机构和</w:t>
            </w:r>
            <w:r>
              <w:rPr>
                <w:rFonts w:ascii="宋体" w:hAnsi="宋体" w:hint="eastAsia"/>
                <w:b/>
                <w:sz w:val="28"/>
                <w:szCs w:val="28"/>
                <w:shd w:val="clear" w:color="auto" w:fill="FFFFFF"/>
              </w:rPr>
              <w:t>监督机构</w:t>
            </w:r>
            <w:r>
              <w:rPr>
                <w:rFonts w:ascii="宋体" w:hAnsi="宋体" w:hint="eastAsia"/>
                <w:sz w:val="28"/>
                <w:szCs w:val="28"/>
                <w:shd w:val="clear" w:color="auto" w:fill="FFFFFF"/>
              </w:rPr>
              <w:t>的产生方法、人员构成、任期、议事规则等；</w:t>
            </w:r>
          </w:p>
          <w:p w:rsidR="00F503C7" w:rsidRDefault="007B1899">
            <w:pPr>
              <w:pStyle w:val="ac"/>
              <w:widowControl/>
              <w:shd w:val="clear" w:color="auto" w:fill="FFFFFF"/>
              <w:adjustRightInd w:val="0"/>
              <w:snapToGrid w:val="0"/>
              <w:spacing w:beforeAutospacing="0" w:afterAutospacing="0" w:line="360" w:lineRule="exact"/>
              <w:ind w:firstLineChars="200" w:firstLine="562"/>
              <w:jc w:val="both"/>
              <w:rPr>
                <w:rFonts w:ascii="宋体" w:hAnsi="宋体"/>
                <w:b/>
                <w:sz w:val="28"/>
                <w:szCs w:val="28"/>
              </w:rPr>
            </w:pPr>
            <w:r>
              <w:rPr>
                <w:rFonts w:ascii="宋体" w:hAnsi="宋体" w:hint="eastAsia"/>
                <w:b/>
                <w:sz w:val="28"/>
                <w:szCs w:val="28"/>
                <w:shd w:val="clear" w:color="auto" w:fill="FFFFFF"/>
              </w:rPr>
              <w:t>（六）学校</w:t>
            </w:r>
            <w:r>
              <w:rPr>
                <w:rFonts w:ascii="宋体" w:hAnsi="宋体" w:cs="Arial" w:hint="eastAsia"/>
                <w:b/>
                <w:sz w:val="28"/>
                <w:szCs w:val="28"/>
                <w:shd w:val="clear" w:color="auto" w:fill="FFFFFF"/>
              </w:rPr>
              <w:t>党组织负责人进入学校决策</w:t>
            </w:r>
            <w:r>
              <w:rPr>
                <w:rFonts w:ascii="宋体" w:hAnsi="宋体" w:cs="Arial"/>
                <w:b/>
                <w:sz w:val="28"/>
                <w:szCs w:val="28"/>
                <w:shd w:val="clear" w:color="auto" w:fill="FFFFFF"/>
              </w:rPr>
              <w:t>机构</w:t>
            </w:r>
            <w:r>
              <w:rPr>
                <w:rFonts w:ascii="宋体" w:hAnsi="宋体" w:cs="Arial" w:hint="eastAsia"/>
                <w:b/>
                <w:sz w:val="28"/>
                <w:szCs w:val="28"/>
                <w:shd w:val="clear" w:color="auto" w:fill="FFFFFF"/>
              </w:rPr>
              <w:t>和</w:t>
            </w:r>
            <w:r>
              <w:rPr>
                <w:rFonts w:ascii="宋体" w:hAnsi="宋体" w:cs="Arial"/>
                <w:b/>
                <w:sz w:val="28"/>
                <w:szCs w:val="28"/>
                <w:shd w:val="clear" w:color="auto" w:fill="FFFFFF"/>
              </w:rPr>
              <w:t>监督机构</w:t>
            </w:r>
            <w:r>
              <w:rPr>
                <w:rFonts w:ascii="宋体" w:hAnsi="宋体" w:cs="Arial" w:hint="eastAsia"/>
                <w:b/>
                <w:sz w:val="28"/>
                <w:szCs w:val="28"/>
                <w:shd w:val="clear" w:color="auto" w:fill="FFFFFF"/>
              </w:rPr>
              <w:t>的</w:t>
            </w:r>
            <w:r>
              <w:rPr>
                <w:rFonts w:ascii="宋体" w:hAnsi="宋体" w:cs="Arial"/>
                <w:b/>
                <w:sz w:val="28"/>
                <w:szCs w:val="28"/>
                <w:shd w:val="clear" w:color="auto" w:fill="FFFFFF"/>
              </w:rPr>
              <w:t>程序</w:t>
            </w:r>
            <w:r>
              <w:rPr>
                <w:rFonts w:ascii="宋体" w:hAnsi="宋体" w:cs="Arial" w:hint="eastAsia"/>
                <w:b/>
                <w:sz w:val="28"/>
                <w:szCs w:val="28"/>
                <w:shd w:val="clear" w:color="auto" w:fill="FFFFFF"/>
              </w:rPr>
              <w:t>；</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rPr>
            </w:pPr>
            <w:r>
              <w:rPr>
                <w:rFonts w:ascii="宋体" w:hAnsi="宋体" w:hint="eastAsia"/>
                <w:sz w:val="28"/>
                <w:szCs w:val="28"/>
                <w:shd w:val="clear" w:color="auto" w:fill="FFFFFF"/>
              </w:rPr>
              <w:t>（七）学校的法定代表人；</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b/>
                <w:bCs/>
                <w:sz w:val="28"/>
                <w:szCs w:val="28"/>
                <w:shd w:val="clear" w:color="auto" w:fill="FFFFFF"/>
              </w:rPr>
            </w:pPr>
            <w:r>
              <w:rPr>
                <w:rFonts w:ascii="宋体" w:hAnsi="宋体" w:hint="eastAsia"/>
                <w:sz w:val="28"/>
                <w:szCs w:val="28"/>
                <w:shd w:val="clear" w:color="auto" w:fill="FFFFFF"/>
              </w:rPr>
              <w:t>（八）</w:t>
            </w:r>
            <w:r>
              <w:rPr>
                <w:rFonts w:ascii="宋体" w:hAnsi="宋体" w:hint="eastAsia"/>
                <w:b/>
                <w:bCs/>
                <w:sz w:val="28"/>
                <w:szCs w:val="28"/>
                <w:shd w:val="clear" w:color="auto" w:fill="FFFFFF"/>
              </w:rPr>
              <w:t>学校内设机构的组成及职责；</w:t>
            </w:r>
          </w:p>
          <w:p w:rsidR="00F503C7" w:rsidRDefault="007B1899">
            <w:pPr>
              <w:pStyle w:val="ac"/>
              <w:widowControl/>
              <w:shd w:val="clear" w:color="auto" w:fill="FFFFFF"/>
              <w:adjustRightInd w:val="0"/>
              <w:snapToGrid w:val="0"/>
              <w:spacing w:beforeAutospacing="0" w:afterAutospacing="0" w:line="360" w:lineRule="exact"/>
              <w:ind w:firstLineChars="200" w:firstLine="562"/>
              <w:jc w:val="both"/>
              <w:rPr>
                <w:rFonts w:ascii="宋体" w:hAnsi="宋体"/>
                <w:b/>
                <w:bCs/>
                <w:sz w:val="28"/>
                <w:szCs w:val="28"/>
                <w:shd w:val="clear" w:color="auto" w:fill="FFFFFF"/>
              </w:rPr>
            </w:pPr>
            <w:r>
              <w:rPr>
                <w:rFonts w:ascii="宋体" w:hAnsi="宋体" w:hint="eastAsia"/>
                <w:b/>
                <w:bCs/>
                <w:sz w:val="28"/>
                <w:szCs w:val="28"/>
                <w:shd w:val="clear" w:color="auto" w:fill="FFFFFF"/>
              </w:rPr>
              <w:t>（九）教职工、学生的权利义务以及权益保障机制；</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shd w:val="clear" w:color="auto" w:fill="FFFFFF"/>
              </w:rPr>
            </w:pPr>
            <w:r>
              <w:rPr>
                <w:rFonts w:ascii="宋体" w:hAnsi="宋体" w:hint="eastAsia"/>
                <w:sz w:val="28"/>
                <w:szCs w:val="28"/>
                <w:shd w:val="clear" w:color="auto" w:fill="FFFFFF"/>
              </w:rPr>
              <w:t>（十）学校自行终止的事由</w:t>
            </w:r>
            <w:r>
              <w:rPr>
                <w:rFonts w:ascii="宋体" w:hAnsi="宋体" w:hint="eastAsia"/>
                <w:b/>
                <w:bCs/>
                <w:sz w:val="28"/>
                <w:szCs w:val="28"/>
                <w:shd w:val="clear" w:color="auto" w:fill="FFFFFF"/>
              </w:rPr>
              <w:t>，剩余资产处置的办法与程序</w:t>
            </w:r>
            <w:r>
              <w:rPr>
                <w:rFonts w:ascii="宋体" w:hAnsi="宋体" w:hint="eastAsia"/>
                <w:sz w:val="28"/>
                <w:szCs w:val="28"/>
                <w:shd w:val="clear" w:color="auto" w:fill="FFFFFF"/>
              </w:rPr>
              <w:t>；</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shd w:val="clear" w:color="auto" w:fill="FFFFFF"/>
              </w:rPr>
            </w:pPr>
            <w:r>
              <w:rPr>
                <w:rFonts w:ascii="宋体" w:hAnsi="宋体" w:hint="eastAsia"/>
                <w:sz w:val="28"/>
                <w:szCs w:val="28"/>
                <w:shd w:val="clear" w:color="auto" w:fill="FFFFFF"/>
              </w:rPr>
              <w:t>（十一）章程修改程序。</w:t>
            </w:r>
          </w:p>
          <w:p w:rsidR="00F503C7" w:rsidRDefault="007B1899">
            <w:pPr>
              <w:pStyle w:val="ac"/>
              <w:widowControl/>
              <w:shd w:val="clear" w:color="auto" w:fill="FFFFFF"/>
              <w:adjustRightInd w:val="0"/>
              <w:snapToGrid w:val="0"/>
              <w:spacing w:beforeAutospacing="0" w:afterAutospacing="0" w:line="360" w:lineRule="exact"/>
              <w:ind w:firstLineChars="200" w:firstLine="562"/>
              <w:jc w:val="both"/>
              <w:rPr>
                <w:rFonts w:ascii="宋体" w:hAnsi="宋体"/>
                <w:b/>
                <w:sz w:val="28"/>
                <w:szCs w:val="28"/>
                <w:shd w:val="clear" w:color="auto" w:fill="FFFFFF"/>
              </w:rPr>
            </w:pPr>
            <w:r>
              <w:rPr>
                <w:rFonts w:ascii="宋体" w:hAnsi="宋体" w:cs="Arial" w:hint="eastAsia"/>
                <w:b/>
                <w:sz w:val="28"/>
                <w:szCs w:val="28"/>
                <w:shd w:val="clear" w:color="auto" w:fill="FFFFFF"/>
              </w:rPr>
              <w:t>民办学校应当将章程向社会公示；修订章程应当事先公告，征求利益相关方意见；完成修订后，报审批机关备案或者</w:t>
            </w:r>
            <w:r>
              <w:rPr>
                <w:rFonts w:ascii="宋体" w:hAnsi="宋体" w:cs="Arial"/>
                <w:b/>
                <w:sz w:val="28"/>
                <w:szCs w:val="28"/>
                <w:shd w:val="clear" w:color="auto" w:fill="FFFFFF"/>
              </w:rPr>
              <w:t>核准。</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lastRenderedPageBreak/>
              <w:t>第十五条 民办学校只能使用一个名称。</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民办学校的名称应当符合有关法律、行政法规的规定，不得损害社会公共利益。</w:t>
            </w:r>
          </w:p>
          <w:p w:rsidR="00F503C7" w:rsidRDefault="00F503C7">
            <w:pPr>
              <w:adjustRightInd w:val="0"/>
              <w:snapToGrid w:val="0"/>
              <w:spacing w:line="360" w:lineRule="exact"/>
              <w:ind w:firstLineChars="200" w:firstLine="560"/>
              <w:rPr>
                <w:rFonts w:ascii="宋体" w:hAnsi="宋体"/>
                <w:sz w:val="28"/>
                <w:szCs w:val="28"/>
              </w:rPr>
            </w:pPr>
          </w:p>
        </w:tc>
        <w:tc>
          <w:tcPr>
            <w:tcW w:w="5483"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b/>
                <w:sz w:val="28"/>
                <w:szCs w:val="28"/>
                <w:shd w:val="clear" w:color="auto" w:fill="FFFFFF"/>
              </w:rPr>
            </w:pPr>
            <w:r>
              <w:rPr>
                <w:rFonts w:ascii="宋体" w:hAnsi="宋体" w:cs="Arial"/>
                <w:sz w:val="28"/>
                <w:szCs w:val="28"/>
                <w:shd w:val="clear" w:color="auto" w:fill="FFFFFF"/>
              </w:rPr>
              <w:t>第</w:t>
            </w:r>
            <w:r>
              <w:rPr>
                <w:rFonts w:ascii="宋体" w:hAnsi="宋体" w:cs="Arial" w:hint="eastAsia"/>
                <w:sz w:val="28"/>
                <w:szCs w:val="28"/>
                <w:shd w:val="clear" w:color="auto" w:fill="FFFFFF"/>
              </w:rPr>
              <w:t>十九</w:t>
            </w:r>
            <w:r>
              <w:rPr>
                <w:rFonts w:ascii="宋体" w:hAnsi="宋体" w:hint="eastAsia"/>
                <w:sz w:val="28"/>
                <w:szCs w:val="28"/>
                <w:shd w:val="clear" w:color="auto" w:fill="FFFFFF"/>
              </w:rPr>
              <w:t>条</w:t>
            </w:r>
            <w:r>
              <w:rPr>
                <w:rFonts w:ascii="宋体" w:hAnsi="宋体"/>
                <w:sz w:val="28"/>
                <w:szCs w:val="28"/>
                <w:shd w:val="clear" w:color="auto" w:fill="FFFFFF"/>
              </w:rPr>
              <w:t xml:space="preserve"> </w:t>
            </w:r>
            <w:r>
              <w:rPr>
                <w:rFonts w:ascii="宋体" w:hAnsi="宋体" w:hint="eastAsia"/>
                <w:sz w:val="28"/>
                <w:szCs w:val="28"/>
                <w:shd w:val="clear" w:color="auto" w:fill="FFFFFF"/>
              </w:rPr>
              <w:t>民办学校的名称应当符合有关法律、行政法规的规定，不得损害社会公共利益，</w:t>
            </w:r>
            <w:r>
              <w:rPr>
                <w:rFonts w:ascii="宋体" w:hAnsi="宋体" w:hint="eastAsia"/>
                <w:b/>
                <w:sz w:val="28"/>
                <w:szCs w:val="28"/>
                <w:shd w:val="clear" w:color="auto" w:fill="FFFFFF"/>
              </w:rPr>
              <w:t>不得含有可能引发歧义的文字或者含有可能误导公众的其他法人名称。</w:t>
            </w:r>
            <w:r>
              <w:rPr>
                <w:rFonts w:ascii="宋体" w:hAnsi="宋体" w:cs="Arial"/>
                <w:b/>
                <w:sz w:val="28"/>
                <w:szCs w:val="28"/>
                <w:shd w:val="clear" w:color="auto" w:fill="FFFFFF"/>
              </w:rPr>
              <w:t>未</w:t>
            </w:r>
            <w:r>
              <w:rPr>
                <w:rFonts w:ascii="宋体" w:hAnsi="宋体" w:cs="Arial" w:hint="eastAsia"/>
                <w:b/>
                <w:sz w:val="28"/>
                <w:szCs w:val="28"/>
                <w:shd w:val="clear" w:color="auto" w:fill="FFFFFF"/>
              </w:rPr>
              <w:t>取得</w:t>
            </w:r>
            <w:r>
              <w:rPr>
                <w:rFonts w:ascii="宋体" w:hAnsi="宋体" w:cs="Arial"/>
                <w:b/>
                <w:sz w:val="28"/>
                <w:szCs w:val="28"/>
                <w:shd w:val="clear" w:color="auto" w:fill="FFFFFF"/>
              </w:rPr>
              <w:t>办学</w:t>
            </w:r>
            <w:r>
              <w:rPr>
                <w:rFonts w:ascii="宋体" w:hAnsi="宋体" w:hint="eastAsia"/>
                <w:b/>
                <w:sz w:val="28"/>
                <w:szCs w:val="28"/>
                <w:shd w:val="clear" w:color="auto" w:fill="FFFFFF"/>
              </w:rPr>
              <w:t>许可</w:t>
            </w:r>
            <w:r>
              <w:rPr>
                <w:rFonts w:ascii="宋体" w:hAnsi="宋体" w:cs="Arial" w:hint="eastAsia"/>
                <w:b/>
                <w:sz w:val="28"/>
                <w:szCs w:val="28"/>
                <w:shd w:val="clear" w:color="auto" w:fill="FFFFFF"/>
              </w:rPr>
              <w:t>或者</w:t>
            </w:r>
            <w:r>
              <w:rPr>
                <w:rFonts w:ascii="宋体" w:hAnsi="宋体" w:cs="Arial"/>
                <w:b/>
                <w:sz w:val="28"/>
                <w:szCs w:val="28"/>
                <w:shd w:val="clear" w:color="auto" w:fill="FFFFFF"/>
              </w:rPr>
              <w:t>授权</w:t>
            </w:r>
            <w:r>
              <w:rPr>
                <w:rFonts w:ascii="宋体" w:hAnsi="宋体" w:cs="Arial" w:hint="eastAsia"/>
                <w:b/>
                <w:sz w:val="28"/>
                <w:szCs w:val="28"/>
                <w:shd w:val="clear" w:color="auto" w:fill="FFFFFF"/>
              </w:rPr>
              <w:t>的社会</w:t>
            </w:r>
            <w:r>
              <w:rPr>
                <w:rFonts w:ascii="宋体" w:hAnsi="宋体" w:cs="Arial"/>
                <w:b/>
                <w:sz w:val="28"/>
                <w:szCs w:val="28"/>
                <w:shd w:val="clear" w:color="auto" w:fill="FFFFFF"/>
              </w:rPr>
              <w:t>组织</w:t>
            </w:r>
            <w:r>
              <w:rPr>
                <w:rFonts w:ascii="宋体" w:hAnsi="宋体" w:hint="eastAsia"/>
                <w:b/>
                <w:sz w:val="28"/>
                <w:szCs w:val="28"/>
                <w:shd w:val="clear" w:color="auto" w:fill="FFFFFF"/>
              </w:rPr>
              <w:t>，不得在名称中使用大学、学院、中学、小学、幼儿园、学校等字样。</w:t>
            </w:r>
          </w:p>
          <w:p w:rsidR="00F503C7" w:rsidRDefault="007B1899">
            <w:pPr>
              <w:pStyle w:val="ac"/>
              <w:widowControl/>
              <w:shd w:val="clear" w:color="auto" w:fill="FFFFFF"/>
              <w:adjustRightInd w:val="0"/>
              <w:snapToGrid w:val="0"/>
              <w:spacing w:beforeAutospacing="0" w:afterAutospacing="0" w:line="360" w:lineRule="exact"/>
              <w:ind w:firstLineChars="200" w:firstLine="562"/>
              <w:jc w:val="both"/>
              <w:rPr>
                <w:rFonts w:ascii="宋体" w:hAnsi="宋体"/>
                <w:b/>
                <w:sz w:val="28"/>
                <w:szCs w:val="28"/>
                <w:shd w:val="clear" w:color="auto" w:fill="FFFFFF"/>
              </w:rPr>
            </w:pPr>
            <w:r>
              <w:rPr>
                <w:rFonts w:ascii="宋体" w:hAnsi="宋体" w:hint="eastAsia"/>
                <w:b/>
                <w:sz w:val="28"/>
                <w:szCs w:val="28"/>
                <w:shd w:val="clear" w:color="auto" w:fill="FFFFFF"/>
              </w:rPr>
              <w:t>实施</w:t>
            </w:r>
            <w:r>
              <w:rPr>
                <w:rFonts w:ascii="宋体" w:hAnsi="宋体"/>
                <w:b/>
                <w:sz w:val="28"/>
                <w:szCs w:val="28"/>
                <w:shd w:val="clear" w:color="auto" w:fill="FFFFFF"/>
              </w:rPr>
              <w:t>学前教育、</w:t>
            </w:r>
            <w:r>
              <w:rPr>
                <w:rFonts w:ascii="宋体" w:hAnsi="宋体" w:hint="eastAsia"/>
                <w:b/>
                <w:sz w:val="28"/>
                <w:szCs w:val="28"/>
                <w:shd w:val="clear" w:color="auto" w:fill="FFFFFF"/>
              </w:rPr>
              <w:t>学历</w:t>
            </w:r>
            <w:r>
              <w:rPr>
                <w:rFonts w:ascii="宋体" w:hAnsi="宋体"/>
                <w:b/>
                <w:sz w:val="28"/>
                <w:szCs w:val="28"/>
                <w:shd w:val="clear" w:color="auto" w:fill="FFFFFF"/>
              </w:rPr>
              <w:t>教育的</w:t>
            </w:r>
            <w:r>
              <w:rPr>
                <w:rFonts w:ascii="宋体" w:hAnsi="宋体" w:hint="eastAsia"/>
                <w:b/>
                <w:sz w:val="28"/>
                <w:szCs w:val="28"/>
                <w:shd w:val="clear" w:color="auto" w:fill="FFFFFF"/>
              </w:rPr>
              <w:t>营利性民办学校可以在学校牌匾、成绩单、学历学位证书及相关证明、招生广告和简章上使用经审批机关批准的法人简称。</w:t>
            </w:r>
          </w:p>
        </w:tc>
      </w:tr>
      <w:tr w:rsidR="00F503C7">
        <w:tc>
          <w:tcPr>
            <w:tcW w:w="4297" w:type="dxa"/>
          </w:tcPr>
          <w:p w:rsidR="00F503C7" w:rsidRDefault="00F503C7">
            <w:pPr>
              <w:adjustRightInd w:val="0"/>
              <w:snapToGrid w:val="0"/>
              <w:spacing w:line="360" w:lineRule="exact"/>
              <w:ind w:firstLineChars="200" w:firstLine="560"/>
              <w:rPr>
                <w:rFonts w:ascii="宋体" w:hAnsi="宋体"/>
                <w:sz w:val="28"/>
                <w:szCs w:val="28"/>
              </w:rPr>
            </w:pPr>
          </w:p>
        </w:tc>
        <w:tc>
          <w:tcPr>
            <w:tcW w:w="5483" w:type="dxa"/>
          </w:tcPr>
          <w:p w:rsidR="00F503C7" w:rsidRDefault="007B1899">
            <w:pPr>
              <w:pStyle w:val="ac"/>
              <w:widowControl/>
              <w:shd w:val="clear" w:color="auto" w:fill="FFFFFF"/>
              <w:adjustRightInd w:val="0"/>
              <w:snapToGrid w:val="0"/>
              <w:spacing w:beforeAutospacing="0" w:afterAutospacing="0" w:line="360" w:lineRule="exact"/>
              <w:ind w:firstLineChars="200" w:firstLine="562"/>
              <w:jc w:val="both"/>
              <w:rPr>
                <w:rFonts w:ascii="宋体" w:hAnsi="宋体" w:cs="Arial"/>
                <w:b/>
                <w:sz w:val="28"/>
                <w:szCs w:val="28"/>
                <w:shd w:val="clear" w:color="auto" w:fill="FFFFFF"/>
              </w:rPr>
            </w:pPr>
            <w:r>
              <w:rPr>
                <w:rFonts w:ascii="宋体" w:hAnsi="宋体" w:cs="Arial" w:hint="eastAsia"/>
                <w:b/>
                <w:sz w:val="28"/>
                <w:szCs w:val="28"/>
                <w:shd w:val="clear" w:color="auto" w:fill="FFFFFF"/>
              </w:rPr>
              <w:t>第二十条 实施学历教育的营利性民办学校注册资本应当与学校类别、层次、办学规模相适应。其中，实施高等学历</w:t>
            </w:r>
            <w:r>
              <w:rPr>
                <w:rFonts w:ascii="宋体" w:hAnsi="宋体" w:cs="Arial"/>
                <w:b/>
                <w:sz w:val="28"/>
                <w:szCs w:val="28"/>
                <w:shd w:val="clear" w:color="auto" w:fill="FFFFFF"/>
              </w:rPr>
              <w:t>教育的</w:t>
            </w:r>
            <w:r>
              <w:rPr>
                <w:rFonts w:ascii="宋体" w:hAnsi="宋体" w:cs="Arial" w:hint="eastAsia"/>
                <w:b/>
                <w:sz w:val="28"/>
                <w:szCs w:val="28"/>
                <w:shd w:val="clear" w:color="auto" w:fill="FFFFFF"/>
              </w:rPr>
              <w:t>注册资本最低限额为</w:t>
            </w:r>
            <w:r>
              <w:rPr>
                <w:rFonts w:ascii="宋体" w:hAnsi="宋体" w:cs="Arial"/>
                <w:b/>
                <w:sz w:val="28"/>
                <w:szCs w:val="28"/>
                <w:shd w:val="clear" w:color="auto" w:fill="FFFFFF"/>
              </w:rPr>
              <w:t>2</w:t>
            </w:r>
            <w:r>
              <w:rPr>
                <w:rFonts w:ascii="宋体" w:hAnsi="宋体" w:cs="Arial" w:hint="eastAsia"/>
                <w:b/>
                <w:sz w:val="28"/>
                <w:szCs w:val="28"/>
                <w:shd w:val="clear" w:color="auto" w:fill="FFFFFF"/>
              </w:rPr>
              <w:t>亿元人民币；实施其他学历教育的，注册资本最低限额为</w:t>
            </w:r>
            <w:r>
              <w:rPr>
                <w:rFonts w:ascii="宋体" w:hAnsi="宋体" w:cs="Arial"/>
                <w:b/>
                <w:sz w:val="28"/>
                <w:szCs w:val="28"/>
                <w:shd w:val="clear" w:color="auto" w:fill="FFFFFF"/>
              </w:rPr>
              <w:t>1000</w:t>
            </w:r>
            <w:r>
              <w:rPr>
                <w:rFonts w:ascii="宋体" w:hAnsi="宋体" w:cs="Arial" w:hint="eastAsia"/>
                <w:b/>
                <w:sz w:val="28"/>
                <w:szCs w:val="28"/>
                <w:shd w:val="clear" w:color="auto" w:fill="FFFFFF"/>
              </w:rPr>
              <w:t>万元人民币</w:t>
            </w:r>
            <w:r>
              <w:rPr>
                <w:rFonts w:ascii="宋体" w:hAnsi="宋体" w:cs="Arial"/>
                <w:b/>
                <w:sz w:val="28"/>
                <w:szCs w:val="28"/>
                <w:shd w:val="clear" w:color="auto" w:fill="FFFFFF"/>
              </w:rPr>
              <w:t>。</w:t>
            </w:r>
          </w:p>
          <w:p w:rsidR="00F503C7" w:rsidRDefault="007B1899">
            <w:pPr>
              <w:pStyle w:val="ac"/>
              <w:widowControl/>
              <w:shd w:val="clear" w:color="auto" w:fill="FFFFFF"/>
              <w:adjustRightInd w:val="0"/>
              <w:snapToGrid w:val="0"/>
              <w:spacing w:beforeAutospacing="0" w:afterAutospacing="0" w:line="360" w:lineRule="exact"/>
              <w:ind w:firstLineChars="200" w:firstLine="562"/>
              <w:jc w:val="both"/>
              <w:rPr>
                <w:rFonts w:ascii="宋体" w:hAnsi="宋体" w:cs="Arial"/>
                <w:b/>
                <w:sz w:val="28"/>
                <w:szCs w:val="28"/>
                <w:shd w:val="clear" w:color="auto" w:fill="FFFFFF"/>
              </w:rPr>
            </w:pPr>
            <w:r>
              <w:rPr>
                <w:rFonts w:ascii="宋体" w:hAnsi="宋体" w:cs="Arial" w:hint="eastAsia"/>
                <w:b/>
                <w:sz w:val="28"/>
                <w:szCs w:val="28"/>
                <w:shd w:val="clear" w:color="auto" w:fill="FFFFFF"/>
              </w:rPr>
              <w:t>前款规定的营利性民办学校批准筹设时，举办者实缴资金到位比例应当不低于注</w:t>
            </w:r>
            <w:r>
              <w:rPr>
                <w:rFonts w:ascii="宋体" w:hAnsi="宋体" w:cs="Arial" w:hint="eastAsia"/>
                <w:b/>
                <w:sz w:val="28"/>
                <w:szCs w:val="28"/>
                <w:shd w:val="clear" w:color="auto" w:fill="FFFFFF"/>
              </w:rPr>
              <w:lastRenderedPageBreak/>
              <w:t>册资本的60%；正式设立时，注册资本应当缴</w:t>
            </w:r>
            <w:r>
              <w:rPr>
                <w:rFonts w:ascii="宋体" w:hAnsi="宋体" w:cs="Arial"/>
                <w:b/>
                <w:sz w:val="28"/>
                <w:szCs w:val="28"/>
                <w:shd w:val="clear" w:color="auto" w:fill="FFFFFF"/>
              </w:rPr>
              <w:t>足</w:t>
            </w:r>
            <w:r>
              <w:rPr>
                <w:rFonts w:ascii="宋体" w:hAnsi="宋体" w:cs="Arial" w:hint="eastAsia"/>
                <w:b/>
                <w:sz w:val="28"/>
                <w:szCs w:val="28"/>
                <w:shd w:val="clear" w:color="auto" w:fill="FFFFFF"/>
              </w:rPr>
              <w:t>。</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lastRenderedPageBreak/>
              <w:t>第十六条 申请正式设立民办学校有下列情形之一的，审批机关不予批准，并书面说明理由：</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（一）举办民办学校的社会组织或者个人不符合法律、行政法规规定的条件，或者实施义务教育的公办学校转为民办学校的；</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（二）向学生、学生家长筹集资金举办民办学校或者向社会公开募集资金举办民办学校的；</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（三）不具备相应的办学条件、未达到相应的设置标准的；</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（四）学校章程不符合本条例规定要求，经</w:t>
            </w:r>
            <w:proofErr w:type="gramStart"/>
            <w:r>
              <w:rPr>
                <w:rFonts w:ascii="宋体" w:hAnsi="宋体" w:cs="Arial"/>
                <w:sz w:val="28"/>
                <w:szCs w:val="28"/>
                <w:shd w:val="clear" w:color="auto" w:fill="FFFFFF"/>
              </w:rPr>
              <w:t>告知仍</w:t>
            </w:r>
            <w:proofErr w:type="gramEnd"/>
            <w:r>
              <w:rPr>
                <w:rFonts w:ascii="宋体" w:hAnsi="宋体" w:cs="Arial"/>
                <w:sz w:val="28"/>
                <w:szCs w:val="28"/>
                <w:shd w:val="clear" w:color="auto" w:fill="FFFFFF"/>
              </w:rPr>
              <w:t>不修改的；</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rPr>
            </w:pPr>
            <w:r>
              <w:rPr>
                <w:rFonts w:ascii="宋体" w:hAnsi="宋体" w:cs="Arial"/>
                <w:sz w:val="28"/>
                <w:szCs w:val="28"/>
                <w:shd w:val="clear" w:color="auto" w:fill="FFFFFF"/>
              </w:rPr>
              <w:t>（五）学校理事会、董事会或者其他形式决策机构的人员构成不符合法定要求，或者学校校长、教师、财会人员不具备法定资格，经</w:t>
            </w:r>
            <w:proofErr w:type="gramStart"/>
            <w:r>
              <w:rPr>
                <w:rFonts w:ascii="宋体" w:hAnsi="宋体" w:cs="Arial"/>
                <w:sz w:val="28"/>
                <w:szCs w:val="28"/>
                <w:shd w:val="clear" w:color="auto" w:fill="FFFFFF"/>
              </w:rPr>
              <w:t>告知仍</w:t>
            </w:r>
            <w:proofErr w:type="gramEnd"/>
            <w:r>
              <w:rPr>
                <w:rFonts w:ascii="宋体" w:hAnsi="宋体" w:cs="Arial"/>
                <w:sz w:val="28"/>
                <w:szCs w:val="28"/>
                <w:shd w:val="clear" w:color="auto" w:fill="FFFFFF"/>
              </w:rPr>
              <w:t>不改正的。</w:t>
            </w:r>
          </w:p>
        </w:tc>
        <w:tc>
          <w:tcPr>
            <w:tcW w:w="5483"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rPr>
            </w:pPr>
            <w:r>
              <w:rPr>
                <w:rFonts w:ascii="宋体" w:hAnsi="宋体" w:hint="eastAsia"/>
                <w:sz w:val="28"/>
                <w:szCs w:val="28"/>
              </w:rPr>
              <w:t>删除</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第十七条 对批准正式设立的民办学校，审批机关应当颁发办学许可证，并将批准正式设立的民办学校及其章程向社会公告。</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民办学校的办学许可证由国务院教育行政部门制定式样，由国务院教育行政部门、劳动和社会保障行政部门按照职责分工分别组织印制。</w:t>
            </w:r>
          </w:p>
        </w:tc>
        <w:tc>
          <w:tcPr>
            <w:tcW w:w="5483"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shd w:val="clear" w:color="auto" w:fill="FFFFFF"/>
              </w:rPr>
            </w:pPr>
            <w:r>
              <w:rPr>
                <w:rFonts w:ascii="宋体" w:hAnsi="宋体" w:cs="Arial"/>
                <w:sz w:val="28"/>
                <w:szCs w:val="28"/>
                <w:shd w:val="clear" w:color="auto" w:fill="FFFFFF"/>
              </w:rPr>
              <w:t>第二十</w:t>
            </w:r>
            <w:r>
              <w:rPr>
                <w:rFonts w:ascii="宋体" w:hAnsi="宋体" w:cs="Arial" w:hint="eastAsia"/>
                <w:sz w:val="28"/>
                <w:szCs w:val="28"/>
                <w:shd w:val="clear" w:color="auto" w:fill="FFFFFF"/>
              </w:rPr>
              <w:t>一</w:t>
            </w:r>
            <w:r>
              <w:rPr>
                <w:rFonts w:ascii="宋体" w:hAnsi="宋体" w:hint="eastAsia"/>
                <w:sz w:val="28"/>
                <w:szCs w:val="28"/>
                <w:shd w:val="clear" w:color="auto" w:fill="FFFFFF"/>
              </w:rPr>
              <w:t>条</w:t>
            </w:r>
            <w:r>
              <w:rPr>
                <w:rFonts w:ascii="宋体" w:hAnsi="宋体"/>
                <w:sz w:val="28"/>
                <w:szCs w:val="28"/>
                <w:shd w:val="clear" w:color="auto" w:fill="FFFFFF"/>
              </w:rPr>
              <w:t xml:space="preserve"> </w:t>
            </w:r>
            <w:r>
              <w:rPr>
                <w:rFonts w:ascii="宋体" w:hAnsi="宋体" w:hint="eastAsia"/>
                <w:sz w:val="28"/>
                <w:szCs w:val="28"/>
                <w:shd w:val="clear" w:color="auto" w:fill="FFFFFF"/>
              </w:rPr>
              <w:t>对批准正式设立的民办学校，审批机关应当颁发办学许可证，并向社会公告。</w:t>
            </w:r>
          </w:p>
          <w:p w:rsidR="00F503C7" w:rsidRDefault="007B1899">
            <w:pPr>
              <w:pStyle w:val="ac"/>
              <w:widowControl/>
              <w:shd w:val="clear" w:color="auto" w:fill="FFFFFF"/>
              <w:adjustRightInd w:val="0"/>
              <w:snapToGrid w:val="0"/>
              <w:spacing w:beforeAutospacing="0" w:afterAutospacing="0" w:line="360" w:lineRule="exact"/>
              <w:ind w:firstLineChars="200" w:firstLine="562"/>
              <w:jc w:val="both"/>
              <w:rPr>
                <w:rFonts w:ascii="宋体" w:hAnsi="宋体"/>
                <w:b/>
                <w:sz w:val="28"/>
                <w:szCs w:val="28"/>
                <w:shd w:val="clear" w:color="auto" w:fill="FFFFFF"/>
              </w:rPr>
            </w:pPr>
            <w:r>
              <w:rPr>
                <w:rFonts w:ascii="宋体" w:hAnsi="宋体" w:hint="eastAsia"/>
                <w:b/>
                <w:sz w:val="28"/>
                <w:szCs w:val="28"/>
                <w:shd w:val="clear" w:color="auto" w:fill="FFFFFF"/>
              </w:rPr>
              <w:t>办学</w:t>
            </w:r>
            <w:r>
              <w:rPr>
                <w:rFonts w:ascii="宋体" w:hAnsi="宋体" w:cs="Arial" w:hint="eastAsia"/>
                <w:b/>
                <w:sz w:val="28"/>
                <w:szCs w:val="28"/>
                <w:shd w:val="clear" w:color="auto" w:fill="FFFFFF"/>
              </w:rPr>
              <w:t>许可的期限</w:t>
            </w:r>
            <w:r>
              <w:rPr>
                <w:rFonts w:ascii="宋体" w:hAnsi="宋体" w:hint="eastAsia"/>
                <w:b/>
                <w:sz w:val="28"/>
                <w:szCs w:val="28"/>
                <w:shd w:val="clear" w:color="auto" w:fill="FFFFFF"/>
              </w:rPr>
              <w:t>应当</w:t>
            </w:r>
            <w:r>
              <w:rPr>
                <w:rFonts w:ascii="宋体" w:hAnsi="宋体" w:cs="Arial" w:hint="eastAsia"/>
                <w:b/>
                <w:sz w:val="28"/>
                <w:szCs w:val="28"/>
                <w:shd w:val="clear" w:color="auto" w:fill="FFFFFF"/>
              </w:rPr>
              <w:t>与民办学校的</w:t>
            </w:r>
            <w:r>
              <w:rPr>
                <w:rFonts w:ascii="宋体" w:hAnsi="宋体" w:hint="eastAsia"/>
                <w:b/>
                <w:sz w:val="28"/>
                <w:szCs w:val="28"/>
                <w:shd w:val="clear" w:color="auto" w:fill="FFFFFF"/>
              </w:rPr>
              <w:t>办学</w:t>
            </w:r>
            <w:r>
              <w:rPr>
                <w:rFonts w:ascii="宋体" w:hAnsi="宋体" w:cs="Arial" w:hint="eastAsia"/>
                <w:b/>
                <w:sz w:val="28"/>
                <w:szCs w:val="28"/>
                <w:shd w:val="clear" w:color="auto" w:fill="FFFFFF"/>
              </w:rPr>
              <w:t>层次和类别相适应</w:t>
            </w:r>
            <w:r>
              <w:rPr>
                <w:rFonts w:ascii="宋体" w:hAnsi="宋体" w:hint="eastAsia"/>
                <w:b/>
                <w:sz w:val="28"/>
                <w:szCs w:val="28"/>
                <w:shd w:val="clear" w:color="auto" w:fill="FFFFFF"/>
              </w:rPr>
              <w:t>。民办学校在许可期限内</w:t>
            </w:r>
            <w:r>
              <w:rPr>
                <w:rFonts w:ascii="宋体" w:hAnsi="宋体" w:cs="Arial" w:hint="eastAsia"/>
                <w:b/>
                <w:sz w:val="28"/>
                <w:szCs w:val="28"/>
                <w:shd w:val="clear" w:color="auto" w:fill="FFFFFF"/>
              </w:rPr>
              <w:t>无违法违规行为</w:t>
            </w:r>
            <w:r>
              <w:rPr>
                <w:rFonts w:ascii="宋体" w:hAnsi="宋体" w:hint="eastAsia"/>
                <w:b/>
                <w:sz w:val="28"/>
                <w:szCs w:val="28"/>
                <w:shd w:val="clear" w:color="auto" w:fill="FFFFFF"/>
              </w:rPr>
              <w:t>的，</w:t>
            </w:r>
            <w:r>
              <w:rPr>
                <w:rFonts w:ascii="宋体" w:hAnsi="宋体" w:cs="Arial" w:hint="eastAsia"/>
                <w:b/>
                <w:sz w:val="28"/>
                <w:szCs w:val="28"/>
                <w:shd w:val="clear" w:color="auto" w:fill="FFFFFF"/>
              </w:rPr>
              <w:t>有效期届满</w:t>
            </w:r>
            <w:r>
              <w:rPr>
                <w:rFonts w:ascii="宋体" w:hAnsi="宋体" w:hint="eastAsia"/>
                <w:b/>
                <w:sz w:val="28"/>
                <w:szCs w:val="28"/>
                <w:shd w:val="clear" w:color="auto" w:fill="FFFFFF"/>
              </w:rPr>
              <w:t>可以自动</w:t>
            </w:r>
            <w:r>
              <w:rPr>
                <w:rFonts w:ascii="宋体" w:hAnsi="宋体" w:cs="Arial" w:hint="eastAsia"/>
                <w:b/>
                <w:sz w:val="28"/>
                <w:szCs w:val="28"/>
                <w:shd w:val="clear" w:color="auto" w:fill="FFFFFF"/>
              </w:rPr>
              <w:t>延续、换领</w:t>
            </w:r>
            <w:r>
              <w:rPr>
                <w:rFonts w:ascii="宋体" w:hAnsi="宋体" w:cs="Arial"/>
                <w:b/>
                <w:sz w:val="28"/>
                <w:szCs w:val="28"/>
                <w:shd w:val="clear" w:color="auto" w:fill="FFFFFF"/>
              </w:rPr>
              <w:t>新证</w:t>
            </w:r>
            <w:r>
              <w:rPr>
                <w:rFonts w:ascii="宋体" w:hAnsi="宋体" w:hint="eastAsia"/>
                <w:b/>
                <w:sz w:val="28"/>
                <w:szCs w:val="28"/>
                <w:shd w:val="clear" w:color="auto" w:fill="FFFFFF"/>
              </w:rPr>
              <w:t>。</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shd w:val="clear" w:color="auto" w:fill="FFFFFF"/>
              </w:rPr>
            </w:pPr>
            <w:r>
              <w:rPr>
                <w:rFonts w:ascii="宋体" w:hAnsi="宋体" w:hint="eastAsia"/>
                <w:sz w:val="28"/>
                <w:szCs w:val="28"/>
                <w:shd w:val="clear" w:color="auto" w:fill="FFFFFF"/>
              </w:rPr>
              <w:t>民办学校办学许可证</w:t>
            </w:r>
            <w:r>
              <w:rPr>
                <w:rFonts w:ascii="宋体" w:hAnsi="宋体" w:hint="eastAsia"/>
                <w:b/>
                <w:bCs/>
                <w:sz w:val="28"/>
                <w:szCs w:val="28"/>
                <w:shd w:val="clear" w:color="auto" w:fill="FFFFFF"/>
              </w:rPr>
              <w:t>的管理办法</w:t>
            </w:r>
            <w:r>
              <w:rPr>
                <w:rFonts w:ascii="宋体" w:hAnsi="宋体" w:hint="eastAsia"/>
                <w:sz w:val="28"/>
                <w:szCs w:val="28"/>
                <w:shd w:val="clear" w:color="auto" w:fill="FFFFFF"/>
              </w:rPr>
              <w:t>由国务院教育行政部门、人力资源社会保障行政部门按照职责分工分别</w:t>
            </w:r>
            <w:r>
              <w:rPr>
                <w:rFonts w:ascii="宋体" w:hAnsi="宋体" w:hint="eastAsia"/>
                <w:b/>
                <w:bCs/>
                <w:sz w:val="28"/>
                <w:szCs w:val="28"/>
                <w:shd w:val="clear" w:color="auto" w:fill="FFFFFF"/>
              </w:rPr>
              <w:t>制定</w:t>
            </w:r>
            <w:r>
              <w:rPr>
                <w:rFonts w:ascii="宋体" w:hAnsi="宋体" w:hint="eastAsia"/>
                <w:sz w:val="28"/>
                <w:szCs w:val="28"/>
                <w:shd w:val="clear" w:color="auto" w:fill="FFFFFF"/>
              </w:rPr>
              <w:t>。</w:t>
            </w:r>
          </w:p>
        </w:tc>
      </w:tr>
      <w:tr w:rsidR="00F503C7">
        <w:tc>
          <w:tcPr>
            <w:tcW w:w="4297" w:type="dxa"/>
          </w:tcPr>
          <w:p w:rsidR="00F503C7" w:rsidRDefault="00F503C7">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shd w:val="clear" w:color="auto" w:fill="FFFFFF"/>
              </w:rPr>
            </w:pPr>
          </w:p>
        </w:tc>
        <w:tc>
          <w:tcPr>
            <w:tcW w:w="5483" w:type="dxa"/>
          </w:tcPr>
          <w:p w:rsidR="00F503C7" w:rsidRDefault="007B1899">
            <w:pPr>
              <w:pStyle w:val="ac"/>
              <w:widowControl/>
              <w:shd w:val="clear" w:color="auto" w:fill="FFFFFF"/>
              <w:adjustRightInd w:val="0"/>
              <w:snapToGrid w:val="0"/>
              <w:spacing w:beforeAutospacing="0" w:afterAutospacing="0" w:line="360" w:lineRule="exact"/>
              <w:ind w:firstLineChars="200" w:firstLine="562"/>
              <w:jc w:val="both"/>
              <w:rPr>
                <w:rFonts w:ascii="宋体" w:hAnsi="宋体" w:cs="Arial"/>
                <w:b/>
                <w:sz w:val="28"/>
                <w:szCs w:val="28"/>
                <w:shd w:val="clear" w:color="auto" w:fill="FFFFFF"/>
              </w:rPr>
            </w:pPr>
            <w:r>
              <w:rPr>
                <w:rFonts w:ascii="宋体" w:hAnsi="宋体" w:cs="Arial" w:hint="eastAsia"/>
                <w:b/>
                <w:sz w:val="28"/>
                <w:szCs w:val="28"/>
                <w:shd w:val="clear" w:color="auto" w:fill="FFFFFF"/>
              </w:rPr>
              <w:t>第二十二条 民办学校在住</w:t>
            </w:r>
            <w:r>
              <w:rPr>
                <w:rFonts w:ascii="宋体" w:hAnsi="宋体" w:cs="Arial"/>
                <w:b/>
                <w:sz w:val="28"/>
                <w:szCs w:val="28"/>
                <w:shd w:val="clear" w:color="auto" w:fill="FFFFFF"/>
              </w:rPr>
              <w:t>所</w:t>
            </w:r>
            <w:r>
              <w:rPr>
                <w:rFonts w:ascii="宋体" w:hAnsi="宋体" w:cs="Arial" w:hint="eastAsia"/>
                <w:b/>
                <w:sz w:val="28"/>
                <w:szCs w:val="28"/>
                <w:shd w:val="clear" w:color="auto" w:fill="FFFFFF"/>
              </w:rPr>
              <w:t>地外设立校区的，应当向审批机关申请地址变更；超过审批机关管辖范围设立的，应当单独申请办学许可。</w:t>
            </w:r>
          </w:p>
          <w:p w:rsidR="00F503C7" w:rsidRDefault="007B1899" w:rsidP="0043286F">
            <w:pPr>
              <w:pStyle w:val="ac"/>
              <w:widowControl/>
              <w:shd w:val="clear" w:color="auto" w:fill="FFFFFF"/>
              <w:adjustRightInd w:val="0"/>
              <w:snapToGrid w:val="0"/>
              <w:spacing w:beforeAutospacing="0" w:afterAutospacing="0" w:line="360" w:lineRule="exact"/>
              <w:ind w:firstLineChars="200" w:firstLine="562"/>
              <w:jc w:val="both"/>
              <w:rPr>
                <w:rFonts w:ascii="宋体" w:hAnsi="宋体" w:cs="Arial"/>
                <w:b/>
                <w:sz w:val="28"/>
                <w:szCs w:val="28"/>
                <w:shd w:val="clear" w:color="auto" w:fill="FFFFFF"/>
              </w:rPr>
            </w:pPr>
            <w:r>
              <w:rPr>
                <w:rFonts w:ascii="宋体" w:hAnsi="宋体" w:cs="Arial" w:hint="eastAsia"/>
                <w:b/>
                <w:sz w:val="28"/>
                <w:szCs w:val="28"/>
                <w:shd w:val="clear" w:color="auto" w:fill="FFFFFF"/>
              </w:rPr>
              <w:t>民办教育培训机构在直辖市或设区的市范围内设立分支机构的，可以不受前款限</w:t>
            </w:r>
            <w:r>
              <w:rPr>
                <w:rFonts w:ascii="宋体" w:hAnsi="宋体" w:cs="Arial" w:hint="eastAsia"/>
                <w:b/>
                <w:sz w:val="28"/>
                <w:szCs w:val="28"/>
                <w:shd w:val="clear" w:color="auto" w:fill="FFFFFF"/>
              </w:rPr>
              <w:lastRenderedPageBreak/>
              <w:t>制，报审批机关和办学所在地主管部门备案。</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lastRenderedPageBreak/>
              <w:t>第十八条 民办学校依照有关法律、行政法规的规定申请登记时，应当向登记机关提交下列材料：</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（一）登记申请书；</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（二）办学许可证；</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（三）拟任法定代表人的身份证明；</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（四）学校章程。</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登记机关应当自收到前款规定的申请材料之日起5个工作日内完成登记程序。</w:t>
            </w:r>
          </w:p>
        </w:tc>
        <w:tc>
          <w:tcPr>
            <w:tcW w:w="5483"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b/>
                <w:sz w:val="28"/>
                <w:szCs w:val="28"/>
                <w:shd w:val="clear" w:color="auto" w:fill="FFFFFF"/>
              </w:rPr>
            </w:pPr>
            <w:r>
              <w:rPr>
                <w:rFonts w:ascii="宋体" w:hAnsi="宋体" w:cs="Arial"/>
                <w:sz w:val="28"/>
                <w:szCs w:val="28"/>
                <w:shd w:val="clear" w:color="auto" w:fill="FFFFFF"/>
              </w:rPr>
              <w:t>第</w:t>
            </w:r>
            <w:r>
              <w:rPr>
                <w:rFonts w:ascii="宋体" w:hAnsi="宋体" w:cs="Arial" w:hint="eastAsia"/>
                <w:sz w:val="28"/>
                <w:szCs w:val="28"/>
                <w:shd w:val="clear" w:color="auto" w:fill="FFFFFF"/>
              </w:rPr>
              <w:t>二十三</w:t>
            </w:r>
            <w:r>
              <w:rPr>
                <w:rFonts w:ascii="宋体" w:hAnsi="宋体" w:hint="eastAsia"/>
                <w:sz w:val="28"/>
                <w:szCs w:val="28"/>
                <w:shd w:val="clear" w:color="auto" w:fill="FFFFFF"/>
              </w:rPr>
              <w:t>条</w:t>
            </w:r>
            <w:r>
              <w:rPr>
                <w:rFonts w:ascii="宋体" w:hAnsi="宋体"/>
                <w:b/>
                <w:sz w:val="28"/>
                <w:szCs w:val="28"/>
                <w:shd w:val="clear" w:color="auto" w:fill="FFFFFF"/>
              </w:rPr>
              <w:t xml:space="preserve"> </w:t>
            </w:r>
            <w:r>
              <w:rPr>
                <w:rFonts w:ascii="宋体" w:hAnsi="宋体" w:hint="eastAsia"/>
                <w:sz w:val="28"/>
                <w:szCs w:val="28"/>
                <w:shd w:val="clear" w:color="auto" w:fill="FFFFFF"/>
              </w:rPr>
              <w:t>民办学校依照有关法律、行政法规的规定申请法人登记时，应当向登记</w:t>
            </w:r>
            <w:r>
              <w:rPr>
                <w:rFonts w:ascii="宋体" w:hAnsi="宋体" w:cs="Arial" w:hint="eastAsia"/>
                <w:sz w:val="28"/>
                <w:szCs w:val="28"/>
                <w:shd w:val="clear" w:color="auto" w:fill="FFFFFF"/>
              </w:rPr>
              <w:t>机关</w:t>
            </w:r>
            <w:r>
              <w:rPr>
                <w:rFonts w:ascii="宋体" w:hAnsi="宋体" w:hint="eastAsia"/>
                <w:sz w:val="28"/>
                <w:szCs w:val="28"/>
                <w:shd w:val="clear" w:color="auto" w:fill="FFFFFF"/>
              </w:rPr>
              <w:t>提交下列材料</w:t>
            </w:r>
            <w:r>
              <w:rPr>
                <w:rFonts w:ascii="宋体" w:hAnsi="宋体" w:hint="eastAsia"/>
                <w:b/>
                <w:sz w:val="28"/>
                <w:szCs w:val="28"/>
                <w:shd w:val="clear" w:color="auto" w:fill="FFFFFF"/>
              </w:rPr>
              <w:t>：</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rPr>
            </w:pPr>
            <w:r>
              <w:rPr>
                <w:rFonts w:ascii="宋体" w:hAnsi="宋体" w:hint="eastAsia"/>
                <w:sz w:val="28"/>
                <w:szCs w:val="28"/>
                <w:shd w:val="clear" w:color="auto" w:fill="FFFFFF"/>
              </w:rPr>
              <w:t>（一）登记申请书；</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rPr>
            </w:pPr>
            <w:r>
              <w:rPr>
                <w:rFonts w:ascii="宋体" w:hAnsi="宋体" w:hint="eastAsia"/>
                <w:sz w:val="28"/>
                <w:szCs w:val="28"/>
                <w:shd w:val="clear" w:color="auto" w:fill="FFFFFF"/>
              </w:rPr>
              <w:t>（二）办学许可证；</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b/>
                <w:sz w:val="28"/>
                <w:szCs w:val="28"/>
                <w:shd w:val="clear" w:color="auto" w:fill="FFFFFF"/>
              </w:rPr>
            </w:pPr>
            <w:r>
              <w:rPr>
                <w:rFonts w:ascii="宋体" w:hAnsi="宋体" w:hint="eastAsia"/>
                <w:sz w:val="28"/>
                <w:szCs w:val="28"/>
                <w:shd w:val="clear" w:color="auto" w:fill="FFFFFF"/>
              </w:rPr>
              <w:t>（三）拟任法定代表人的身份证明；</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shd w:val="clear" w:color="auto" w:fill="FFFFFF"/>
              </w:rPr>
            </w:pPr>
            <w:r>
              <w:rPr>
                <w:rFonts w:ascii="宋体" w:hAnsi="宋体" w:hint="eastAsia"/>
                <w:sz w:val="28"/>
                <w:szCs w:val="28"/>
                <w:shd w:val="clear" w:color="auto" w:fill="FFFFFF"/>
              </w:rPr>
              <w:t>（四）学校章程</w:t>
            </w:r>
            <w:r>
              <w:rPr>
                <w:rFonts w:ascii="宋体" w:hAnsi="宋体" w:cs="Arial" w:hint="eastAsia"/>
                <w:sz w:val="28"/>
                <w:szCs w:val="28"/>
                <w:shd w:val="clear" w:color="auto" w:fill="FFFFFF"/>
              </w:rPr>
              <w:t>。</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rPr>
            </w:pPr>
            <w:r>
              <w:rPr>
                <w:rFonts w:ascii="宋体" w:hAnsi="宋体" w:hint="eastAsia"/>
                <w:sz w:val="28"/>
                <w:szCs w:val="28"/>
                <w:shd w:val="clear" w:color="auto" w:fill="FFFFFF"/>
              </w:rPr>
              <w:t>登记机关应当自收到前款规定的申请材料之日起</w:t>
            </w:r>
            <w:r>
              <w:rPr>
                <w:rFonts w:ascii="宋体" w:hAnsi="宋体"/>
                <w:sz w:val="28"/>
                <w:szCs w:val="28"/>
                <w:shd w:val="clear" w:color="auto" w:fill="FFFFFF"/>
              </w:rPr>
              <w:t>5</w:t>
            </w:r>
            <w:r>
              <w:rPr>
                <w:rFonts w:ascii="宋体" w:hAnsi="宋体" w:hint="eastAsia"/>
                <w:sz w:val="28"/>
                <w:szCs w:val="28"/>
                <w:shd w:val="clear" w:color="auto" w:fill="FFFFFF"/>
              </w:rPr>
              <w:t>个工作日内完成登记程序。</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jc w:val="center"/>
              <w:rPr>
                <w:rFonts w:ascii="宋体" w:hAnsi="宋体"/>
                <w:b/>
                <w:bCs/>
                <w:sz w:val="28"/>
                <w:szCs w:val="28"/>
              </w:rPr>
            </w:pPr>
            <w:r>
              <w:rPr>
                <w:rFonts w:ascii="宋体" w:hAnsi="宋体" w:cs="Arial"/>
                <w:b/>
                <w:bCs/>
                <w:sz w:val="28"/>
                <w:szCs w:val="28"/>
                <w:shd w:val="clear" w:color="auto" w:fill="FFFFFF"/>
              </w:rPr>
              <w:t>第四章 民办学校的组织与活动</w:t>
            </w:r>
          </w:p>
        </w:tc>
        <w:tc>
          <w:tcPr>
            <w:tcW w:w="5483" w:type="dxa"/>
          </w:tcPr>
          <w:p w:rsidR="00F503C7" w:rsidRDefault="007B1899">
            <w:pPr>
              <w:adjustRightInd w:val="0"/>
              <w:snapToGrid w:val="0"/>
              <w:spacing w:line="360" w:lineRule="exact"/>
              <w:jc w:val="center"/>
              <w:rPr>
                <w:rFonts w:ascii="宋体" w:hAnsi="宋体"/>
                <w:b/>
                <w:sz w:val="28"/>
                <w:szCs w:val="28"/>
              </w:rPr>
            </w:pPr>
            <w:r>
              <w:rPr>
                <w:rFonts w:ascii="宋体" w:hAnsi="宋体" w:hint="eastAsia"/>
                <w:b/>
                <w:sz w:val="28"/>
                <w:szCs w:val="28"/>
                <w:shd w:val="clear" w:color="auto" w:fill="FFFFFF"/>
              </w:rPr>
              <w:t>第三章</w:t>
            </w:r>
            <w:r>
              <w:rPr>
                <w:rFonts w:ascii="宋体" w:hAnsi="宋体"/>
                <w:b/>
                <w:sz w:val="28"/>
                <w:szCs w:val="28"/>
                <w:shd w:val="clear" w:color="auto" w:fill="FFFFFF"/>
              </w:rPr>
              <w:t xml:space="preserve"> </w:t>
            </w:r>
            <w:r>
              <w:rPr>
                <w:rFonts w:ascii="宋体" w:hAnsi="宋体" w:hint="eastAsia"/>
                <w:b/>
                <w:sz w:val="28"/>
                <w:szCs w:val="28"/>
                <w:shd w:val="clear" w:color="auto" w:fill="FFFFFF"/>
              </w:rPr>
              <w:t>民办学校的组织与活动</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第十九条 民办学校理事会、董事会或者其他形式决策机构的负责人应当品行良好，具有政治权利和完全民事行为能力。</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shd w:val="clear" w:color="auto" w:fill="FFFFFF"/>
              </w:rPr>
            </w:pPr>
            <w:r>
              <w:rPr>
                <w:rFonts w:ascii="宋体" w:hAnsi="宋体" w:cs="Arial"/>
                <w:sz w:val="28"/>
                <w:szCs w:val="28"/>
                <w:shd w:val="clear" w:color="auto" w:fill="FFFFFF"/>
              </w:rPr>
              <w:t>国家机关工作人员不得担任民办学校理事会、董事会或者其他形式决策机构的成员。</w:t>
            </w:r>
          </w:p>
        </w:tc>
        <w:tc>
          <w:tcPr>
            <w:tcW w:w="5483"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b/>
                <w:sz w:val="28"/>
                <w:szCs w:val="28"/>
                <w:shd w:val="clear" w:color="auto" w:fill="FFFFFF"/>
              </w:rPr>
            </w:pPr>
            <w:r>
              <w:rPr>
                <w:rFonts w:ascii="宋体" w:hAnsi="宋体" w:cs="Arial"/>
                <w:sz w:val="28"/>
                <w:szCs w:val="28"/>
                <w:shd w:val="clear" w:color="auto" w:fill="FFFFFF"/>
              </w:rPr>
              <w:t>第</w:t>
            </w:r>
            <w:r>
              <w:rPr>
                <w:rFonts w:ascii="宋体" w:hAnsi="宋体" w:cs="Arial" w:hint="eastAsia"/>
                <w:sz w:val="28"/>
                <w:szCs w:val="28"/>
                <w:shd w:val="clear" w:color="auto" w:fill="FFFFFF"/>
              </w:rPr>
              <w:t>二十四</w:t>
            </w:r>
            <w:r>
              <w:rPr>
                <w:rFonts w:ascii="宋体" w:hAnsi="宋体" w:hint="eastAsia"/>
                <w:sz w:val="28"/>
                <w:szCs w:val="28"/>
                <w:shd w:val="clear" w:color="auto" w:fill="FFFFFF"/>
              </w:rPr>
              <w:t>条</w:t>
            </w:r>
            <w:r>
              <w:rPr>
                <w:rFonts w:ascii="宋体" w:hAnsi="宋体"/>
                <w:sz w:val="28"/>
                <w:szCs w:val="28"/>
                <w:shd w:val="clear" w:color="auto" w:fill="FFFFFF"/>
              </w:rPr>
              <w:t xml:space="preserve"> </w:t>
            </w:r>
            <w:r>
              <w:rPr>
                <w:rFonts w:ascii="宋体" w:hAnsi="宋体" w:hint="eastAsia"/>
                <w:sz w:val="28"/>
                <w:szCs w:val="28"/>
                <w:shd w:val="clear" w:color="auto" w:fill="FFFFFF"/>
              </w:rPr>
              <w:t>民办学校</w:t>
            </w:r>
            <w:r>
              <w:rPr>
                <w:rFonts w:ascii="宋体" w:hAnsi="宋体" w:hint="eastAsia"/>
                <w:b/>
                <w:sz w:val="28"/>
                <w:szCs w:val="28"/>
                <w:shd w:val="clear" w:color="auto" w:fill="FFFFFF"/>
              </w:rPr>
              <w:t>法定代表人，</w:t>
            </w:r>
            <w:r>
              <w:rPr>
                <w:rFonts w:ascii="宋体" w:hAnsi="宋体" w:hint="eastAsia"/>
                <w:sz w:val="28"/>
                <w:szCs w:val="28"/>
                <w:shd w:val="clear" w:color="auto" w:fill="FFFFFF"/>
              </w:rPr>
              <w:t>理事会、董事会或者其他形式决策机构的负责人</w:t>
            </w:r>
            <w:r>
              <w:rPr>
                <w:rFonts w:ascii="宋体" w:hAnsi="宋体" w:hint="eastAsia"/>
                <w:b/>
                <w:sz w:val="28"/>
                <w:szCs w:val="28"/>
                <w:shd w:val="clear" w:color="auto" w:fill="FFFFFF"/>
              </w:rPr>
              <w:t>应当具</w:t>
            </w:r>
            <w:r>
              <w:rPr>
                <w:rFonts w:ascii="宋体" w:hAnsi="宋体" w:cs="Arial" w:hint="eastAsia"/>
                <w:b/>
                <w:sz w:val="28"/>
                <w:szCs w:val="28"/>
                <w:shd w:val="clear" w:color="auto" w:fill="FFFFFF"/>
              </w:rPr>
              <w:t>有中华人民共和国国籍，具有政治权利和完全民事行为能力，在中国境内定居，信用状况良好，无故意犯罪记录或者教育</w:t>
            </w:r>
            <w:r>
              <w:rPr>
                <w:rFonts w:ascii="宋体" w:hAnsi="宋体" w:cs="Arial"/>
                <w:b/>
                <w:sz w:val="28"/>
                <w:szCs w:val="28"/>
                <w:shd w:val="clear" w:color="auto" w:fill="FFFFFF"/>
              </w:rPr>
              <w:t>领域</w:t>
            </w:r>
            <w:r>
              <w:rPr>
                <w:rFonts w:ascii="宋体" w:hAnsi="宋体" w:cs="Arial" w:hint="eastAsia"/>
                <w:b/>
                <w:sz w:val="28"/>
                <w:szCs w:val="28"/>
                <w:shd w:val="clear" w:color="auto" w:fill="FFFFFF"/>
              </w:rPr>
              <w:t>不良从业记录。</w:t>
            </w:r>
            <w:r>
              <w:rPr>
                <w:rFonts w:ascii="宋体" w:hAnsi="宋体" w:hint="eastAsia"/>
                <w:b/>
                <w:sz w:val="28"/>
                <w:szCs w:val="28"/>
                <w:shd w:val="clear" w:color="auto" w:fill="FFFFFF"/>
              </w:rPr>
              <w:t>其中，民办学校法定代表人应当由民办学校决策机构负责人或者校长担任。</w:t>
            </w:r>
          </w:p>
          <w:p w:rsidR="00F503C7" w:rsidRDefault="007B1899">
            <w:pPr>
              <w:pStyle w:val="ac"/>
              <w:widowControl/>
              <w:shd w:val="clear" w:color="auto" w:fill="FFFFFF"/>
              <w:adjustRightInd w:val="0"/>
              <w:snapToGrid w:val="0"/>
              <w:spacing w:beforeAutospacing="0" w:afterAutospacing="0" w:line="360" w:lineRule="exact"/>
              <w:ind w:firstLineChars="200" w:firstLine="562"/>
              <w:jc w:val="both"/>
              <w:rPr>
                <w:rFonts w:ascii="宋体" w:hAnsi="宋体"/>
                <w:sz w:val="28"/>
                <w:szCs w:val="28"/>
                <w:shd w:val="clear" w:color="auto" w:fill="FFFFFF"/>
              </w:rPr>
            </w:pPr>
            <w:r>
              <w:rPr>
                <w:rFonts w:ascii="宋体" w:hAnsi="宋体" w:hint="eastAsia"/>
                <w:b/>
                <w:sz w:val="28"/>
                <w:szCs w:val="28"/>
                <w:shd w:val="clear" w:color="auto" w:fill="FFFFFF"/>
              </w:rPr>
              <w:t>未经批准</w:t>
            </w:r>
            <w:r>
              <w:rPr>
                <w:rFonts w:ascii="宋体" w:hAnsi="宋体" w:hint="eastAsia"/>
                <w:sz w:val="28"/>
                <w:szCs w:val="28"/>
                <w:shd w:val="clear" w:color="auto" w:fill="FFFFFF"/>
              </w:rPr>
              <w:t>，国家机关工作人员不得担任民办学校决策机构的成员。</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第二十条 民办学校的理事会、董事会或者其他形式决策机构，每年至少召开一次会议。经1／3以上组成人员提议，可以召开理事会、董事会或者其他形式决策机构临时会议。</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民办学校的理事会、董事会或者其他形式决策机构讨论下列重大事项，应当经2／3以上组成人员同意方可通过：</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（一）聘任、解聘校长；</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（二）修改学校章程；</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（三）制定发展规划；</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lastRenderedPageBreak/>
              <w:t>（四）审核预算、决算；</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（五）决定学校的分立、合并、终止；</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（六）学校章程规定的其他重大事项。</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民办学校修改章程应当报审批机关备案，由审批机关向社会公告。</w:t>
            </w:r>
          </w:p>
        </w:tc>
        <w:tc>
          <w:tcPr>
            <w:tcW w:w="5483"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b/>
                <w:sz w:val="28"/>
                <w:szCs w:val="28"/>
                <w:shd w:val="clear" w:color="auto" w:fill="FFFFFF"/>
              </w:rPr>
            </w:pPr>
            <w:r>
              <w:rPr>
                <w:rFonts w:ascii="宋体" w:hAnsi="宋体" w:cs="Arial"/>
                <w:sz w:val="28"/>
                <w:szCs w:val="28"/>
                <w:shd w:val="clear" w:color="auto" w:fill="FFFFFF"/>
              </w:rPr>
              <w:lastRenderedPageBreak/>
              <w:t>第</w:t>
            </w:r>
            <w:r>
              <w:rPr>
                <w:rFonts w:ascii="宋体" w:hAnsi="宋体" w:cs="Arial" w:hint="eastAsia"/>
                <w:sz w:val="28"/>
                <w:szCs w:val="28"/>
                <w:shd w:val="clear" w:color="auto" w:fill="FFFFFF"/>
              </w:rPr>
              <w:t>二十五</w:t>
            </w:r>
            <w:r>
              <w:rPr>
                <w:rFonts w:ascii="宋体" w:hAnsi="宋体" w:hint="eastAsia"/>
                <w:sz w:val="28"/>
                <w:szCs w:val="28"/>
                <w:shd w:val="clear" w:color="auto" w:fill="FFFFFF"/>
              </w:rPr>
              <w:t>条</w:t>
            </w:r>
            <w:r>
              <w:rPr>
                <w:rFonts w:ascii="宋体" w:hAnsi="宋体"/>
                <w:sz w:val="28"/>
                <w:szCs w:val="28"/>
                <w:shd w:val="clear" w:color="auto" w:fill="FFFFFF"/>
              </w:rPr>
              <w:t xml:space="preserve"> </w:t>
            </w:r>
            <w:r>
              <w:rPr>
                <w:rFonts w:ascii="宋体" w:hAnsi="宋体" w:hint="eastAsia"/>
                <w:sz w:val="28"/>
                <w:szCs w:val="28"/>
                <w:shd w:val="clear" w:color="auto" w:fill="FFFFFF"/>
              </w:rPr>
              <w:t>民办学校的理事会、董事会或者其他形式决策机构</w:t>
            </w:r>
            <w:r>
              <w:rPr>
                <w:rFonts w:ascii="宋体" w:hAnsi="宋体" w:cs="Arial" w:hint="eastAsia"/>
                <w:b/>
                <w:sz w:val="28"/>
                <w:szCs w:val="28"/>
                <w:shd w:val="clear" w:color="auto" w:fill="FFFFFF"/>
              </w:rPr>
              <w:t>应当由举办者或者其代表、校长、党组织负责人、教职工代表等共同组成；非</w:t>
            </w:r>
            <w:r>
              <w:rPr>
                <w:rFonts w:ascii="宋体" w:hAnsi="宋体" w:cs="Arial"/>
                <w:b/>
                <w:sz w:val="28"/>
                <w:szCs w:val="28"/>
                <w:shd w:val="clear" w:color="auto" w:fill="FFFFFF"/>
              </w:rPr>
              <w:t>营利性民办学</w:t>
            </w:r>
            <w:r>
              <w:rPr>
                <w:rFonts w:ascii="宋体" w:hAnsi="宋体" w:cs="Arial" w:hint="eastAsia"/>
                <w:b/>
                <w:sz w:val="28"/>
                <w:szCs w:val="28"/>
                <w:shd w:val="clear" w:color="auto" w:fill="FFFFFF"/>
              </w:rPr>
              <w:t>校的理事会、董事会或者其他形式决策机构还应当包括社会公众代表，并可以根据需要设立独立董事</w:t>
            </w:r>
            <w:r>
              <w:rPr>
                <w:rFonts w:ascii="宋体" w:hAnsi="宋体" w:cs="Arial"/>
                <w:b/>
                <w:sz w:val="28"/>
                <w:szCs w:val="28"/>
                <w:shd w:val="clear" w:color="auto" w:fill="FFFFFF"/>
              </w:rPr>
              <w:t>。</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shd w:val="clear" w:color="auto" w:fill="FFFFFF"/>
              </w:rPr>
            </w:pPr>
            <w:r>
              <w:rPr>
                <w:rFonts w:ascii="宋体" w:hAnsi="宋体" w:hint="eastAsia"/>
                <w:sz w:val="28"/>
                <w:szCs w:val="28"/>
                <w:shd w:val="clear" w:color="auto" w:fill="FFFFFF"/>
              </w:rPr>
              <w:t>民办学校的理事会、董事会或者其他形式决策机构每年至少召开</w:t>
            </w:r>
            <w:r w:rsidRPr="005A38C9">
              <w:rPr>
                <w:rFonts w:ascii="宋体" w:hAnsi="宋体" w:hint="eastAsia"/>
                <w:b/>
                <w:sz w:val="28"/>
                <w:szCs w:val="28"/>
                <w:shd w:val="clear" w:color="auto" w:fill="FFFFFF"/>
              </w:rPr>
              <w:t>2</w:t>
            </w:r>
            <w:r>
              <w:rPr>
                <w:rFonts w:ascii="宋体" w:hAnsi="宋体" w:hint="eastAsia"/>
                <w:sz w:val="28"/>
                <w:szCs w:val="28"/>
                <w:shd w:val="clear" w:color="auto" w:fill="FFFFFF"/>
              </w:rPr>
              <w:t>次会议。经</w:t>
            </w:r>
            <w:r>
              <w:rPr>
                <w:rFonts w:ascii="宋体" w:hAnsi="宋体"/>
                <w:sz w:val="28"/>
                <w:szCs w:val="28"/>
                <w:shd w:val="clear" w:color="auto" w:fill="FFFFFF"/>
              </w:rPr>
              <w:t>1</w:t>
            </w:r>
            <w:r>
              <w:rPr>
                <w:rFonts w:ascii="宋体" w:hAnsi="宋体" w:hint="eastAsia"/>
                <w:sz w:val="28"/>
                <w:szCs w:val="28"/>
                <w:shd w:val="clear" w:color="auto" w:fill="FFFFFF"/>
              </w:rPr>
              <w:t>／</w:t>
            </w:r>
            <w:r>
              <w:rPr>
                <w:rFonts w:ascii="宋体" w:hAnsi="宋体"/>
                <w:sz w:val="28"/>
                <w:szCs w:val="28"/>
                <w:shd w:val="clear" w:color="auto" w:fill="FFFFFF"/>
              </w:rPr>
              <w:t>3</w:t>
            </w:r>
            <w:r>
              <w:rPr>
                <w:rFonts w:ascii="宋体" w:hAnsi="宋体" w:hint="eastAsia"/>
                <w:sz w:val="28"/>
                <w:szCs w:val="28"/>
                <w:shd w:val="clear" w:color="auto" w:fill="FFFFFF"/>
              </w:rPr>
              <w:t>以上组成人员提议，可以召开理事会、董事会或者其他形式决策机构临时会议；讨论下列重大事项，应当经</w:t>
            </w:r>
            <w:r>
              <w:rPr>
                <w:rFonts w:ascii="宋体" w:hAnsi="宋体"/>
                <w:sz w:val="28"/>
                <w:szCs w:val="28"/>
                <w:shd w:val="clear" w:color="auto" w:fill="FFFFFF"/>
              </w:rPr>
              <w:t>2</w:t>
            </w:r>
            <w:r>
              <w:rPr>
                <w:rFonts w:ascii="宋体" w:hAnsi="宋体" w:hint="eastAsia"/>
                <w:sz w:val="28"/>
                <w:szCs w:val="28"/>
                <w:shd w:val="clear" w:color="auto" w:fill="FFFFFF"/>
              </w:rPr>
              <w:t>／</w:t>
            </w:r>
            <w:r>
              <w:rPr>
                <w:rFonts w:ascii="宋体" w:hAnsi="宋体"/>
                <w:sz w:val="28"/>
                <w:szCs w:val="28"/>
                <w:shd w:val="clear" w:color="auto" w:fill="FFFFFF"/>
              </w:rPr>
              <w:t>3</w:t>
            </w:r>
            <w:r>
              <w:rPr>
                <w:rFonts w:ascii="宋体" w:hAnsi="宋体" w:hint="eastAsia"/>
                <w:sz w:val="28"/>
                <w:szCs w:val="28"/>
                <w:shd w:val="clear" w:color="auto" w:fill="FFFFFF"/>
              </w:rPr>
              <w:t>以上组成人员同意方可通过：</w:t>
            </w:r>
          </w:p>
          <w:p w:rsidR="00F503C7" w:rsidRPr="005A38C9" w:rsidRDefault="007B1899">
            <w:pPr>
              <w:pStyle w:val="ac"/>
              <w:widowControl/>
              <w:shd w:val="clear" w:color="auto" w:fill="FFFFFF"/>
              <w:adjustRightInd w:val="0"/>
              <w:snapToGrid w:val="0"/>
              <w:spacing w:beforeAutospacing="0" w:afterAutospacing="0" w:line="360" w:lineRule="exact"/>
              <w:ind w:firstLineChars="200" w:firstLine="562"/>
              <w:jc w:val="both"/>
              <w:rPr>
                <w:rFonts w:ascii="宋体" w:hAnsi="宋体" w:cs="Arial"/>
                <w:b/>
                <w:sz w:val="28"/>
                <w:szCs w:val="28"/>
                <w:shd w:val="clear" w:color="auto" w:fill="FFFFFF"/>
              </w:rPr>
            </w:pPr>
            <w:r w:rsidRPr="005A38C9">
              <w:rPr>
                <w:rFonts w:ascii="宋体" w:hAnsi="宋体" w:hint="eastAsia"/>
                <w:b/>
                <w:sz w:val="28"/>
                <w:szCs w:val="28"/>
                <w:shd w:val="clear" w:color="auto" w:fill="FFFFFF"/>
              </w:rPr>
              <w:lastRenderedPageBreak/>
              <w:t>（一）</w:t>
            </w:r>
            <w:r w:rsidRPr="005A38C9">
              <w:rPr>
                <w:rFonts w:ascii="宋体" w:hAnsi="宋体" w:cs="Arial"/>
                <w:b/>
                <w:sz w:val="28"/>
                <w:szCs w:val="28"/>
                <w:shd w:val="clear" w:color="auto" w:fill="FFFFFF"/>
              </w:rPr>
              <w:t>变</w:t>
            </w:r>
            <w:r w:rsidRPr="005A38C9">
              <w:rPr>
                <w:rFonts w:ascii="宋体" w:hAnsi="宋体" w:cs="Arial" w:hint="eastAsia"/>
                <w:b/>
                <w:sz w:val="28"/>
                <w:szCs w:val="28"/>
                <w:shd w:val="clear" w:color="auto" w:fill="FFFFFF"/>
              </w:rPr>
              <w:t>更举办</w:t>
            </w:r>
            <w:r w:rsidRPr="005A38C9">
              <w:rPr>
                <w:rFonts w:ascii="宋体" w:hAnsi="宋体" w:cs="Arial"/>
                <w:b/>
                <w:sz w:val="28"/>
                <w:szCs w:val="28"/>
                <w:shd w:val="clear" w:color="auto" w:fill="FFFFFF"/>
              </w:rPr>
              <w:t>者；</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rPr>
            </w:pPr>
            <w:r>
              <w:rPr>
                <w:rFonts w:ascii="宋体" w:hAnsi="宋体" w:cs="Arial" w:hint="eastAsia"/>
                <w:sz w:val="28"/>
                <w:szCs w:val="28"/>
                <w:shd w:val="clear" w:color="auto" w:fill="FFFFFF"/>
              </w:rPr>
              <w:t>（二）</w:t>
            </w:r>
            <w:r>
              <w:rPr>
                <w:rFonts w:ascii="宋体" w:hAnsi="宋体" w:hint="eastAsia"/>
                <w:sz w:val="28"/>
                <w:szCs w:val="28"/>
                <w:shd w:val="clear" w:color="auto" w:fill="FFFFFF"/>
              </w:rPr>
              <w:t>聘任、解聘校长；</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rPr>
            </w:pPr>
            <w:r>
              <w:rPr>
                <w:rFonts w:ascii="宋体" w:hAnsi="宋体" w:hint="eastAsia"/>
                <w:sz w:val="28"/>
                <w:szCs w:val="28"/>
                <w:shd w:val="clear" w:color="auto" w:fill="FFFFFF"/>
              </w:rPr>
              <w:t>（</w:t>
            </w:r>
            <w:r>
              <w:rPr>
                <w:rFonts w:ascii="宋体" w:hAnsi="宋体" w:cs="Arial" w:hint="eastAsia"/>
                <w:sz w:val="28"/>
                <w:szCs w:val="28"/>
                <w:shd w:val="clear" w:color="auto" w:fill="FFFFFF"/>
              </w:rPr>
              <w:t>三</w:t>
            </w:r>
            <w:r>
              <w:rPr>
                <w:rFonts w:ascii="宋体" w:hAnsi="宋体" w:hint="eastAsia"/>
                <w:sz w:val="28"/>
                <w:szCs w:val="28"/>
                <w:shd w:val="clear" w:color="auto" w:fill="FFFFFF"/>
              </w:rPr>
              <w:t>）修改学校章程；</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rPr>
            </w:pPr>
            <w:r>
              <w:rPr>
                <w:rFonts w:ascii="宋体" w:hAnsi="宋体" w:hint="eastAsia"/>
                <w:sz w:val="28"/>
                <w:szCs w:val="28"/>
                <w:shd w:val="clear" w:color="auto" w:fill="FFFFFF"/>
              </w:rPr>
              <w:t>（</w:t>
            </w:r>
            <w:r>
              <w:rPr>
                <w:rFonts w:ascii="宋体" w:hAnsi="宋体" w:cs="Arial" w:hint="eastAsia"/>
                <w:sz w:val="28"/>
                <w:szCs w:val="28"/>
                <w:shd w:val="clear" w:color="auto" w:fill="FFFFFF"/>
              </w:rPr>
              <w:t>四</w:t>
            </w:r>
            <w:r>
              <w:rPr>
                <w:rFonts w:ascii="宋体" w:hAnsi="宋体" w:hint="eastAsia"/>
                <w:sz w:val="28"/>
                <w:szCs w:val="28"/>
                <w:shd w:val="clear" w:color="auto" w:fill="FFFFFF"/>
              </w:rPr>
              <w:t>）制定发展规划；</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shd w:val="clear" w:color="auto" w:fill="FFFFFF"/>
              </w:rPr>
            </w:pPr>
            <w:r>
              <w:rPr>
                <w:rFonts w:ascii="宋体" w:hAnsi="宋体" w:hint="eastAsia"/>
                <w:sz w:val="28"/>
                <w:szCs w:val="28"/>
                <w:shd w:val="clear" w:color="auto" w:fill="FFFFFF"/>
              </w:rPr>
              <w:t>（</w:t>
            </w:r>
            <w:r>
              <w:rPr>
                <w:rFonts w:ascii="宋体" w:hAnsi="宋体" w:cs="Arial" w:hint="eastAsia"/>
                <w:sz w:val="28"/>
                <w:szCs w:val="28"/>
                <w:shd w:val="clear" w:color="auto" w:fill="FFFFFF"/>
              </w:rPr>
              <w:t>五</w:t>
            </w:r>
            <w:r>
              <w:rPr>
                <w:rFonts w:ascii="宋体" w:hAnsi="宋体" w:hint="eastAsia"/>
                <w:sz w:val="28"/>
                <w:szCs w:val="28"/>
                <w:shd w:val="clear" w:color="auto" w:fill="FFFFFF"/>
              </w:rPr>
              <w:t>）审核预算、决算；</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rPr>
            </w:pPr>
            <w:r>
              <w:rPr>
                <w:rFonts w:ascii="宋体" w:hAnsi="宋体" w:hint="eastAsia"/>
                <w:sz w:val="28"/>
                <w:szCs w:val="28"/>
                <w:shd w:val="clear" w:color="auto" w:fill="FFFFFF"/>
              </w:rPr>
              <w:t>（</w:t>
            </w:r>
            <w:r>
              <w:rPr>
                <w:rFonts w:ascii="宋体" w:hAnsi="宋体" w:cs="Arial" w:hint="eastAsia"/>
                <w:sz w:val="28"/>
                <w:szCs w:val="28"/>
                <w:shd w:val="clear" w:color="auto" w:fill="FFFFFF"/>
              </w:rPr>
              <w:t>六</w:t>
            </w:r>
            <w:r>
              <w:rPr>
                <w:rFonts w:ascii="宋体" w:hAnsi="宋体" w:hint="eastAsia"/>
                <w:sz w:val="28"/>
                <w:szCs w:val="28"/>
                <w:shd w:val="clear" w:color="auto" w:fill="FFFFFF"/>
              </w:rPr>
              <w:t>）决定学校的分立、合并、终止；</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shd w:val="clear" w:color="auto" w:fill="FFFFFF"/>
              </w:rPr>
            </w:pPr>
            <w:r>
              <w:rPr>
                <w:rFonts w:ascii="宋体" w:hAnsi="宋体" w:hint="eastAsia"/>
                <w:sz w:val="28"/>
                <w:szCs w:val="28"/>
                <w:shd w:val="clear" w:color="auto" w:fill="FFFFFF"/>
              </w:rPr>
              <w:t>（</w:t>
            </w:r>
            <w:r>
              <w:rPr>
                <w:rFonts w:ascii="宋体" w:hAnsi="宋体" w:cs="Arial" w:hint="eastAsia"/>
                <w:sz w:val="28"/>
                <w:szCs w:val="28"/>
                <w:shd w:val="clear" w:color="auto" w:fill="FFFFFF"/>
              </w:rPr>
              <w:t>七</w:t>
            </w:r>
            <w:r>
              <w:rPr>
                <w:rFonts w:ascii="宋体" w:hAnsi="宋体" w:hint="eastAsia"/>
                <w:sz w:val="28"/>
                <w:szCs w:val="28"/>
                <w:shd w:val="clear" w:color="auto" w:fill="FFFFFF"/>
              </w:rPr>
              <w:t>）学校章程规定的其他重大事项。</w:t>
            </w:r>
          </w:p>
        </w:tc>
      </w:tr>
      <w:tr w:rsidR="00F503C7">
        <w:tc>
          <w:tcPr>
            <w:tcW w:w="4297" w:type="dxa"/>
          </w:tcPr>
          <w:p w:rsidR="00F503C7" w:rsidRDefault="00F503C7">
            <w:pPr>
              <w:adjustRightInd w:val="0"/>
              <w:snapToGrid w:val="0"/>
              <w:spacing w:line="360" w:lineRule="exact"/>
              <w:ind w:firstLineChars="200" w:firstLine="560"/>
              <w:rPr>
                <w:rFonts w:ascii="宋体" w:hAnsi="宋体"/>
                <w:sz w:val="28"/>
                <w:szCs w:val="28"/>
              </w:rPr>
            </w:pPr>
          </w:p>
        </w:tc>
        <w:tc>
          <w:tcPr>
            <w:tcW w:w="5483" w:type="dxa"/>
          </w:tcPr>
          <w:p w:rsidR="00F503C7" w:rsidRDefault="007B1899">
            <w:pPr>
              <w:pStyle w:val="ac"/>
              <w:widowControl/>
              <w:shd w:val="clear" w:color="auto" w:fill="FFFFFF"/>
              <w:tabs>
                <w:tab w:val="left" w:pos="2790"/>
              </w:tabs>
              <w:adjustRightInd w:val="0"/>
              <w:snapToGrid w:val="0"/>
              <w:spacing w:beforeAutospacing="0" w:afterAutospacing="0" w:line="360" w:lineRule="exact"/>
              <w:ind w:firstLineChars="200" w:firstLine="562"/>
              <w:jc w:val="both"/>
              <w:rPr>
                <w:rFonts w:ascii="宋体" w:hAnsi="宋体"/>
                <w:b/>
                <w:sz w:val="28"/>
                <w:szCs w:val="28"/>
                <w:shd w:val="clear" w:color="auto" w:fill="FFFFFF"/>
              </w:rPr>
            </w:pPr>
            <w:r>
              <w:rPr>
                <w:rFonts w:ascii="宋体" w:hAnsi="宋体" w:cs="Arial"/>
                <w:b/>
                <w:sz w:val="28"/>
                <w:szCs w:val="28"/>
                <w:shd w:val="clear" w:color="auto" w:fill="FFFFFF"/>
              </w:rPr>
              <w:t>第</w:t>
            </w:r>
            <w:r>
              <w:rPr>
                <w:rFonts w:ascii="宋体" w:hAnsi="宋体" w:cs="Arial" w:hint="eastAsia"/>
                <w:b/>
                <w:sz w:val="28"/>
                <w:szCs w:val="28"/>
                <w:shd w:val="clear" w:color="auto" w:fill="FFFFFF"/>
              </w:rPr>
              <w:t>二十六</w:t>
            </w:r>
            <w:r>
              <w:rPr>
                <w:rFonts w:ascii="宋体" w:hAnsi="宋体" w:hint="eastAsia"/>
                <w:b/>
                <w:sz w:val="28"/>
                <w:szCs w:val="28"/>
                <w:shd w:val="clear" w:color="auto" w:fill="FFFFFF"/>
              </w:rPr>
              <w:t>条</w:t>
            </w:r>
            <w:r>
              <w:rPr>
                <w:rFonts w:ascii="宋体" w:hAnsi="宋体"/>
                <w:b/>
                <w:sz w:val="28"/>
                <w:szCs w:val="28"/>
                <w:shd w:val="clear" w:color="auto" w:fill="FFFFFF"/>
              </w:rPr>
              <w:t xml:space="preserve"> </w:t>
            </w:r>
            <w:r>
              <w:rPr>
                <w:rFonts w:ascii="宋体" w:hAnsi="宋体" w:hint="eastAsia"/>
                <w:b/>
                <w:sz w:val="28"/>
                <w:szCs w:val="28"/>
                <w:shd w:val="clear" w:color="auto" w:fill="FFFFFF"/>
              </w:rPr>
              <w:t>民办学校应当设立监事机构</w:t>
            </w:r>
            <w:r>
              <w:rPr>
                <w:rFonts w:ascii="宋体" w:hAnsi="宋体" w:cs="Arial" w:hint="eastAsia"/>
                <w:b/>
                <w:sz w:val="28"/>
                <w:szCs w:val="28"/>
                <w:shd w:val="clear" w:color="auto" w:fill="FFFFFF"/>
              </w:rPr>
              <w:t>。</w:t>
            </w:r>
            <w:r>
              <w:rPr>
                <w:rFonts w:ascii="宋体" w:hAnsi="宋体" w:hint="eastAsia"/>
                <w:b/>
                <w:sz w:val="28"/>
                <w:szCs w:val="28"/>
                <w:shd w:val="clear" w:color="auto" w:fill="FFFFFF"/>
              </w:rPr>
              <w:t>监事机构应当包含党的基层组织代表，</w:t>
            </w:r>
            <w:r>
              <w:rPr>
                <w:rFonts w:ascii="宋体" w:hAnsi="宋体" w:cs="Arial" w:hint="eastAsia"/>
                <w:b/>
                <w:sz w:val="28"/>
                <w:szCs w:val="28"/>
                <w:shd w:val="clear" w:color="auto" w:fill="FFFFFF"/>
              </w:rPr>
              <w:t>且</w:t>
            </w:r>
            <w:r>
              <w:rPr>
                <w:rFonts w:ascii="宋体" w:hAnsi="宋体" w:hint="eastAsia"/>
                <w:b/>
                <w:sz w:val="28"/>
                <w:szCs w:val="28"/>
                <w:shd w:val="clear" w:color="auto" w:fill="FFFFFF"/>
              </w:rPr>
              <w:t>教职工代表不少于</w:t>
            </w:r>
            <w:r>
              <w:rPr>
                <w:rFonts w:ascii="宋体" w:hAnsi="宋体"/>
                <w:b/>
                <w:sz w:val="28"/>
                <w:szCs w:val="28"/>
                <w:shd w:val="clear" w:color="auto" w:fill="FFFFFF"/>
              </w:rPr>
              <w:t>1</w:t>
            </w:r>
            <w:r>
              <w:rPr>
                <w:rFonts w:ascii="宋体" w:hAnsi="宋体" w:hint="eastAsia"/>
                <w:b/>
                <w:sz w:val="28"/>
                <w:szCs w:val="28"/>
                <w:shd w:val="clear" w:color="auto" w:fill="FFFFFF"/>
              </w:rPr>
              <w:t>／</w:t>
            </w:r>
            <w:r>
              <w:rPr>
                <w:rFonts w:ascii="宋体" w:hAnsi="宋体"/>
                <w:b/>
                <w:sz w:val="28"/>
                <w:szCs w:val="28"/>
                <w:shd w:val="clear" w:color="auto" w:fill="FFFFFF"/>
              </w:rPr>
              <w:t>3</w:t>
            </w:r>
            <w:r>
              <w:rPr>
                <w:rFonts w:ascii="宋体" w:hAnsi="宋体" w:hint="eastAsia"/>
                <w:b/>
                <w:sz w:val="28"/>
                <w:szCs w:val="28"/>
                <w:shd w:val="clear" w:color="auto" w:fill="FFFFFF"/>
              </w:rPr>
              <w:t>。教职工人数少于</w:t>
            </w:r>
            <w:r>
              <w:rPr>
                <w:rFonts w:ascii="宋体" w:hAnsi="宋体" w:cs="Arial"/>
                <w:b/>
                <w:sz w:val="28"/>
                <w:szCs w:val="28"/>
                <w:shd w:val="clear" w:color="auto" w:fill="FFFFFF"/>
              </w:rPr>
              <w:t>2</w:t>
            </w:r>
            <w:r>
              <w:rPr>
                <w:rFonts w:ascii="宋体" w:hAnsi="宋体" w:cs="Arial" w:hint="eastAsia"/>
                <w:b/>
                <w:sz w:val="28"/>
                <w:szCs w:val="28"/>
                <w:shd w:val="clear" w:color="auto" w:fill="FFFFFF"/>
              </w:rPr>
              <w:t>0</w:t>
            </w:r>
            <w:r>
              <w:rPr>
                <w:rFonts w:ascii="宋体" w:hAnsi="宋体" w:hint="eastAsia"/>
                <w:b/>
                <w:sz w:val="28"/>
                <w:szCs w:val="28"/>
                <w:shd w:val="clear" w:color="auto" w:fill="FFFFFF"/>
              </w:rPr>
              <w:t>人的民办学校可以只</w:t>
            </w:r>
            <w:r>
              <w:rPr>
                <w:rFonts w:ascii="宋体" w:hAnsi="宋体" w:cs="Arial" w:hint="eastAsia"/>
                <w:b/>
                <w:sz w:val="28"/>
                <w:szCs w:val="28"/>
                <w:shd w:val="clear" w:color="auto" w:fill="FFFFFF"/>
              </w:rPr>
              <w:t>设</w:t>
            </w:r>
            <w:r>
              <w:rPr>
                <w:rFonts w:ascii="宋体" w:hAnsi="宋体"/>
                <w:b/>
                <w:sz w:val="28"/>
                <w:szCs w:val="28"/>
                <w:shd w:val="clear" w:color="auto" w:fill="FFFFFF"/>
              </w:rPr>
              <w:t>1</w:t>
            </w:r>
            <w:r>
              <w:rPr>
                <w:rFonts w:ascii="宋体" w:hAnsi="宋体" w:hint="eastAsia"/>
                <w:b/>
                <w:sz w:val="28"/>
                <w:szCs w:val="28"/>
                <w:shd w:val="clear" w:color="auto" w:fill="FFFFFF"/>
              </w:rPr>
              <w:t>至</w:t>
            </w:r>
            <w:r>
              <w:rPr>
                <w:rFonts w:ascii="宋体" w:hAnsi="宋体"/>
                <w:b/>
                <w:sz w:val="28"/>
                <w:szCs w:val="28"/>
                <w:shd w:val="clear" w:color="auto" w:fill="FFFFFF"/>
              </w:rPr>
              <w:t>2</w:t>
            </w:r>
            <w:r>
              <w:rPr>
                <w:rFonts w:ascii="宋体" w:hAnsi="宋体" w:hint="eastAsia"/>
                <w:b/>
                <w:sz w:val="28"/>
                <w:szCs w:val="28"/>
                <w:shd w:val="clear" w:color="auto" w:fill="FFFFFF"/>
              </w:rPr>
              <w:t>名监事。</w:t>
            </w:r>
          </w:p>
          <w:p w:rsidR="00F503C7" w:rsidRDefault="007B1899">
            <w:pPr>
              <w:pStyle w:val="ac"/>
              <w:widowControl/>
              <w:shd w:val="clear" w:color="auto" w:fill="FFFFFF"/>
              <w:adjustRightInd w:val="0"/>
              <w:snapToGrid w:val="0"/>
              <w:spacing w:beforeAutospacing="0" w:afterAutospacing="0" w:line="360" w:lineRule="exact"/>
              <w:ind w:firstLineChars="200" w:firstLine="562"/>
              <w:jc w:val="both"/>
              <w:rPr>
                <w:rFonts w:ascii="宋体" w:hAnsi="宋体"/>
                <w:b/>
                <w:sz w:val="28"/>
                <w:szCs w:val="28"/>
                <w:shd w:val="clear" w:color="auto" w:fill="FFFFFF"/>
              </w:rPr>
            </w:pPr>
            <w:r>
              <w:rPr>
                <w:rFonts w:ascii="宋体" w:hAnsi="宋体" w:hint="eastAsia"/>
                <w:b/>
                <w:sz w:val="28"/>
                <w:szCs w:val="28"/>
                <w:shd w:val="clear" w:color="auto" w:fill="FFFFFF"/>
              </w:rPr>
              <w:t>监事机构依据</w:t>
            </w:r>
            <w:r>
              <w:rPr>
                <w:rFonts w:ascii="宋体" w:hAnsi="宋体"/>
                <w:b/>
                <w:sz w:val="28"/>
                <w:szCs w:val="28"/>
                <w:shd w:val="clear" w:color="auto" w:fill="FFFFFF"/>
              </w:rPr>
              <w:t>国家有关规定和学校章程</w:t>
            </w:r>
            <w:r>
              <w:rPr>
                <w:rFonts w:ascii="宋体" w:hAnsi="宋体" w:hint="eastAsia"/>
                <w:b/>
                <w:sz w:val="28"/>
                <w:szCs w:val="28"/>
                <w:shd w:val="clear" w:color="auto" w:fill="FFFFFF"/>
              </w:rPr>
              <w:t>对学校办学行为</w:t>
            </w:r>
            <w:r>
              <w:rPr>
                <w:rFonts w:ascii="宋体" w:hAnsi="宋体"/>
                <w:b/>
                <w:sz w:val="28"/>
                <w:szCs w:val="28"/>
                <w:shd w:val="clear" w:color="auto" w:fill="FFFFFF"/>
              </w:rPr>
              <w:t>进行监督。</w:t>
            </w:r>
            <w:r>
              <w:rPr>
                <w:rFonts w:ascii="宋体" w:hAnsi="宋体" w:hint="eastAsia"/>
                <w:b/>
                <w:sz w:val="28"/>
                <w:szCs w:val="28"/>
                <w:shd w:val="clear" w:color="auto" w:fill="FFFFFF"/>
              </w:rPr>
              <w:t>监事机构负责人或者监事应当列席学校决策机构会议。</w:t>
            </w:r>
          </w:p>
          <w:p w:rsidR="00F503C7" w:rsidRDefault="007B1899">
            <w:pPr>
              <w:pStyle w:val="ac"/>
              <w:widowControl/>
              <w:shd w:val="clear" w:color="auto" w:fill="FFFFFF"/>
              <w:adjustRightInd w:val="0"/>
              <w:snapToGrid w:val="0"/>
              <w:spacing w:beforeAutospacing="0" w:afterAutospacing="0" w:line="360" w:lineRule="exact"/>
              <w:ind w:firstLineChars="200" w:firstLine="562"/>
              <w:jc w:val="both"/>
              <w:rPr>
                <w:rFonts w:ascii="宋体" w:hAnsi="宋体"/>
                <w:b/>
                <w:sz w:val="28"/>
                <w:szCs w:val="28"/>
                <w:shd w:val="clear" w:color="auto" w:fill="FFFFFF"/>
              </w:rPr>
            </w:pPr>
            <w:r>
              <w:rPr>
                <w:rFonts w:ascii="宋体" w:hAnsi="宋体" w:hint="eastAsia"/>
                <w:b/>
                <w:sz w:val="28"/>
                <w:szCs w:val="28"/>
                <w:shd w:val="clear" w:color="auto" w:fill="FFFFFF"/>
              </w:rPr>
              <w:t>理事会、董事会或者其他形式决策机构成员及其近亲属不得兼任或担任监事。</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第二十一条 民办学校校长依法独立行使教育教学和行政管理职权。</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民办学校内部组织机构的设置方案由校长提出，报理事会、董事会或者其他形式决策机构批准。</w:t>
            </w:r>
          </w:p>
        </w:tc>
        <w:tc>
          <w:tcPr>
            <w:tcW w:w="5483"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rPr>
            </w:pPr>
            <w:r>
              <w:rPr>
                <w:rFonts w:ascii="宋体" w:hAnsi="宋体" w:cs="Arial"/>
                <w:sz w:val="28"/>
                <w:szCs w:val="28"/>
                <w:shd w:val="clear" w:color="auto" w:fill="FFFFFF"/>
              </w:rPr>
              <w:t>第</w:t>
            </w:r>
            <w:r>
              <w:rPr>
                <w:rFonts w:ascii="宋体" w:hAnsi="宋体" w:cs="Arial" w:hint="eastAsia"/>
                <w:sz w:val="28"/>
                <w:szCs w:val="28"/>
                <w:shd w:val="clear" w:color="auto" w:fill="FFFFFF"/>
              </w:rPr>
              <w:t>二十七</w:t>
            </w:r>
            <w:r>
              <w:rPr>
                <w:rFonts w:ascii="宋体" w:hAnsi="宋体" w:hint="eastAsia"/>
                <w:sz w:val="28"/>
                <w:szCs w:val="28"/>
                <w:shd w:val="clear" w:color="auto" w:fill="FFFFFF"/>
              </w:rPr>
              <w:t>条</w:t>
            </w:r>
            <w:r>
              <w:rPr>
                <w:rFonts w:ascii="宋体" w:hAnsi="宋体"/>
                <w:sz w:val="28"/>
                <w:szCs w:val="28"/>
                <w:shd w:val="clear" w:color="auto" w:fill="FFFFFF"/>
              </w:rPr>
              <w:t xml:space="preserve"> </w:t>
            </w:r>
            <w:r>
              <w:rPr>
                <w:rFonts w:ascii="宋体" w:hAnsi="宋体" w:hint="eastAsia"/>
                <w:sz w:val="28"/>
                <w:szCs w:val="28"/>
                <w:shd w:val="clear" w:color="auto" w:fill="FFFFFF"/>
              </w:rPr>
              <w:t>民办学校校长依法独立行使教育教学和行政管理职权，</w:t>
            </w:r>
            <w:r>
              <w:rPr>
                <w:rFonts w:ascii="宋体" w:hAnsi="宋体"/>
                <w:sz w:val="28"/>
                <w:szCs w:val="28"/>
                <w:shd w:val="clear" w:color="auto" w:fill="FFFFFF"/>
              </w:rPr>
              <w:t>不得</w:t>
            </w:r>
            <w:r>
              <w:rPr>
                <w:rFonts w:ascii="宋体" w:hAnsi="宋体" w:hint="eastAsia"/>
                <w:sz w:val="28"/>
                <w:szCs w:val="28"/>
                <w:shd w:val="clear" w:color="auto" w:fill="FFFFFF"/>
              </w:rPr>
              <w:t>同</w:t>
            </w:r>
            <w:r>
              <w:rPr>
                <w:rFonts w:ascii="宋体" w:hAnsi="宋体"/>
                <w:sz w:val="28"/>
                <w:szCs w:val="28"/>
                <w:shd w:val="clear" w:color="auto" w:fill="FFFFFF"/>
              </w:rPr>
              <w:t>时</w:t>
            </w:r>
            <w:r>
              <w:rPr>
                <w:rFonts w:ascii="宋体" w:hAnsi="宋体" w:hint="eastAsia"/>
                <w:sz w:val="28"/>
                <w:szCs w:val="28"/>
                <w:shd w:val="clear" w:color="auto" w:fill="FFFFFF"/>
              </w:rPr>
              <w:t>担</w:t>
            </w:r>
            <w:r>
              <w:rPr>
                <w:rFonts w:ascii="宋体" w:hAnsi="宋体"/>
                <w:sz w:val="28"/>
                <w:szCs w:val="28"/>
                <w:shd w:val="clear" w:color="auto" w:fill="FFFFFF"/>
              </w:rPr>
              <w:t>任其</w:t>
            </w:r>
            <w:r>
              <w:rPr>
                <w:rFonts w:ascii="宋体" w:hAnsi="宋体" w:hint="eastAsia"/>
                <w:sz w:val="28"/>
                <w:szCs w:val="28"/>
                <w:shd w:val="clear" w:color="auto" w:fill="FFFFFF"/>
              </w:rPr>
              <w:t>他</w:t>
            </w:r>
            <w:r>
              <w:rPr>
                <w:rFonts w:ascii="宋体" w:hAnsi="宋体"/>
                <w:sz w:val="28"/>
                <w:szCs w:val="28"/>
                <w:shd w:val="clear" w:color="auto" w:fill="FFFFFF"/>
              </w:rPr>
              <w:t>学校校长</w:t>
            </w:r>
            <w:r w:rsidR="005A38C9">
              <w:rPr>
                <w:rFonts w:ascii="宋体" w:hAnsi="宋体" w:hint="eastAsia"/>
                <w:sz w:val="28"/>
                <w:szCs w:val="28"/>
                <w:shd w:val="clear" w:color="auto" w:fill="FFFFFF"/>
              </w:rPr>
              <w:t>。</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rPr>
            </w:pPr>
            <w:r>
              <w:rPr>
                <w:rFonts w:ascii="宋体" w:hAnsi="宋体" w:hint="eastAsia"/>
                <w:sz w:val="28"/>
                <w:szCs w:val="28"/>
                <w:shd w:val="clear" w:color="auto" w:fill="FFFFFF"/>
              </w:rPr>
              <w:t>民办学校内部组织机构的设置方案由校长提出，报理事会、董事会或者其他形式决策机构批准。</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第二十二条 实施高等教育和中等职业技术学历教育的民办学校，可以按照办学宗旨和培养目标，自行设置专业、开设课程，自主选用教材。但是，民办学校应当将其所设置的专业、开设的课程、选用的教材报审批机关备案。</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实施高级中等教育、义务教育的民办学校，可以自主开展教育教学活动。但是，该民办学校的教育教学活动应当达到国务院教育行政部门制定的课程标准，其所选用的教材应当依法审定。</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实施学前教育的民办学校可以自主开展教育教学活动，但是，</w:t>
            </w:r>
            <w:r>
              <w:rPr>
                <w:rFonts w:ascii="宋体" w:hAnsi="宋体" w:cs="Arial"/>
                <w:sz w:val="28"/>
                <w:szCs w:val="28"/>
                <w:shd w:val="clear" w:color="auto" w:fill="FFFFFF"/>
              </w:rPr>
              <w:lastRenderedPageBreak/>
              <w:t>该民办学校不得违反有关法律、行政法规的规定。</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实施以职业技能为主的职业资格培训、职业技能培训的民办学校，可以按照国家职业标准的要求开展培训活动。</w:t>
            </w:r>
          </w:p>
          <w:p w:rsidR="00F503C7" w:rsidRDefault="00F503C7">
            <w:pPr>
              <w:adjustRightInd w:val="0"/>
              <w:snapToGrid w:val="0"/>
              <w:spacing w:line="360" w:lineRule="exact"/>
              <w:ind w:firstLineChars="200" w:firstLine="560"/>
              <w:rPr>
                <w:rFonts w:ascii="宋体" w:hAnsi="宋体"/>
                <w:sz w:val="28"/>
                <w:szCs w:val="28"/>
              </w:rPr>
            </w:pPr>
          </w:p>
        </w:tc>
        <w:tc>
          <w:tcPr>
            <w:tcW w:w="5483"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rPr>
            </w:pPr>
            <w:r>
              <w:rPr>
                <w:rFonts w:ascii="宋体" w:hAnsi="宋体" w:cs="Arial"/>
                <w:sz w:val="28"/>
                <w:szCs w:val="28"/>
                <w:shd w:val="clear" w:color="auto" w:fill="FFFFFF"/>
              </w:rPr>
              <w:lastRenderedPageBreak/>
              <w:t>第</w:t>
            </w:r>
            <w:r>
              <w:rPr>
                <w:rFonts w:ascii="宋体" w:hAnsi="宋体" w:cs="Arial" w:hint="eastAsia"/>
                <w:sz w:val="28"/>
                <w:szCs w:val="28"/>
                <w:shd w:val="clear" w:color="auto" w:fill="FFFFFF"/>
              </w:rPr>
              <w:t>二十八</w:t>
            </w:r>
            <w:r>
              <w:rPr>
                <w:rFonts w:ascii="宋体" w:hAnsi="宋体" w:hint="eastAsia"/>
                <w:sz w:val="28"/>
                <w:szCs w:val="28"/>
                <w:shd w:val="clear" w:color="auto" w:fill="FFFFFF"/>
              </w:rPr>
              <w:t>条</w:t>
            </w:r>
            <w:r>
              <w:rPr>
                <w:rFonts w:ascii="宋体" w:hAnsi="宋体"/>
                <w:sz w:val="28"/>
                <w:szCs w:val="28"/>
                <w:shd w:val="clear" w:color="auto" w:fill="FFFFFF"/>
              </w:rPr>
              <w:t xml:space="preserve"> </w:t>
            </w:r>
            <w:r>
              <w:rPr>
                <w:rFonts w:ascii="宋体" w:hAnsi="宋体" w:hint="eastAsia"/>
                <w:sz w:val="28"/>
                <w:szCs w:val="28"/>
                <w:shd w:val="clear" w:color="auto" w:fill="FFFFFF"/>
              </w:rPr>
              <w:t>实施高等教育和中等职业</w:t>
            </w:r>
            <w:r w:rsidRPr="004D5F3C">
              <w:rPr>
                <w:rFonts w:ascii="宋体" w:hAnsi="宋体" w:hint="eastAsia"/>
                <w:sz w:val="28"/>
                <w:szCs w:val="28"/>
                <w:shd w:val="clear" w:color="auto" w:fill="FFFFFF"/>
              </w:rPr>
              <w:t>学历</w:t>
            </w:r>
            <w:r>
              <w:rPr>
                <w:rFonts w:ascii="宋体" w:hAnsi="宋体" w:hint="eastAsia"/>
                <w:sz w:val="28"/>
                <w:szCs w:val="28"/>
                <w:shd w:val="clear" w:color="auto" w:fill="FFFFFF"/>
              </w:rPr>
              <w:t>教育的民办学校，可以</w:t>
            </w:r>
            <w:r>
              <w:rPr>
                <w:rFonts w:ascii="宋体" w:hAnsi="宋体" w:hint="eastAsia"/>
                <w:b/>
                <w:sz w:val="28"/>
                <w:szCs w:val="28"/>
                <w:shd w:val="clear" w:color="auto" w:fill="FFFFFF"/>
              </w:rPr>
              <w:t>根据国家有关规定，</w:t>
            </w:r>
            <w:r>
              <w:rPr>
                <w:rFonts w:ascii="宋体" w:hAnsi="宋体" w:hint="eastAsia"/>
                <w:sz w:val="28"/>
                <w:szCs w:val="28"/>
                <w:shd w:val="clear" w:color="auto" w:fill="FFFFFF"/>
              </w:rPr>
              <w:t>按照办学宗旨和培养目标</w:t>
            </w:r>
            <w:r>
              <w:rPr>
                <w:rFonts w:ascii="宋体" w:hAnsi="宋体" w:cs="Arial"/>
                <w:sz w:val="28"/>
                <w:szCs w:val="28"/>
                <w:shd w:val="clear" w:color="auto" w:fill="FFFFFF"/>
              </w:rPr>
              <w:t>自</w:t>
            </w:r>
            <w:r>
              <w:rPr>
                <w:rFonts w:ascii="宋体" w:hAnsi="宋体" w:cs="Arial" w:hint="eastAsia"/>
                <w:sz w:val="28"/>
                <w:szCs w:val="28"/>
                <w:shd w:val="clear" w:color="auto" w:fill="FFFFFF"/>
              </w:rPr>
              <w:t>主</w:t>
            </w:r>
            <w:r>
              <w:rPr>
                <w:rFonts w:ascii="宋体" w:hAnsi="宋体" w:hint="eastAsia"/>
                <w:sz w:val="28"/>
                <w:szCs w:val="28"/>
                <w:shd w:val="clear" w:color="auto" w:fill="FFFFFF"/>
              </w:rPr>
              <w:t>设置专业、开设课程、选用教材。</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b/>
                <w:sz w:val="28"/>
                <w:szCs w:val="28"/>
              </w:rPr>
            </w:pPr>
            <w:r>
              <w:rPr>
                <w:rFonts w:ascii="宋体" w:hAnsi="宋体" w:hint="eastAsia"/>
                <w:sz w:val="28"/>
                <w:szCs w:val="28"/>
                <w:shd w:val="clear" w:color="auto" w:fill="FFFFFF"/>
              </w:rPr>
              <w:t>实施</w:t>
            </w:r>
            <w:r>
              <w:rPr>
                <w:rFonts w:ascii="宋体" w:hAnsi="宋体" w:cs="Arial" w:hint="eastAsia"/>
                <w:sz w:val="28"/>
                <w:szCs w:val="28"/>
                <w:shd w:val="clear" w:color="auto" w:fill="FFFFFF"/>
              </w:rPr>
              <w:t>普通</w:t>
            </w:r>
            <w:r>
              <w:rPr>
                <w:rFonts w:ascii="宋体" w:hAnsi="宋体" w:cs="Arial"/>
                <w:sz w:val="28"/>
                <w:szCs w:val="28"/>
                <w:shd w:val="clear" w:color="auto" w:fill="FFFFFF"/>
              </w:rPr>
              <w:t>高中教育</w:t>
            </w:r>
            <w:r>
              <w:rPr>
                <w:rFonts w:ascii="宋体" w:hAnsi="宋体" w:hint="eastAsia"/>
                <w:sz w:val="28"/>
                <w:szCs w:val="28"/>
                <w:shd w:val="clear" w:color="auto" w:fill="FFFFFF"/>
              </w:rPr>
              <w:t>、义务教育的民办学校，</w:t>
            </w:r>
            <w:r>
              <w:rPr>
                <w:rFonts w:ascii="宋体" w:hAnsi="宋体" w:hint="eastAsia"/>
                <w:b/>
                <w:sz w:val="28"/>
                <w:szCs w:val="28"/>
                <w:shd w:val="clear" w:color="auto" w:fill="FFFFFF"/>
              </w:rPr>
              <w:t>应当按照国家规定的课程标准实施教育教学活动，选用相应教材；可以在国家课程之外自主开设有特色的课程实施教育教学活动，使用境外教材的，应当经省级以上教育行政部门批准。法律、行政法规另有规定的，从其规定。</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shd w:val="clear" w:color="auto" w:fill="FFFFFF"/>
              </w:rPr>
            </w:pPr>
            <w:r>
              <w:rPr>
                <w:rFonts w:ascii="宋体" w:hAnsi="宋体" w:hint="eastAsia"/>
                <w:sz w:val="28"/>
                <w:szCs w:val="28"/>
                <w:shd w:val="clear" w:color="auto" w:fill="FFFFFF"/>
              </w:rPr>
              <w:t>实施学前教育的民办学校遵循</w:t>
            </w:r>
            <w:r>
              <w:rPr>
                <w:rFonts w:ascii="宋体" w:hAnsi="宋体" w:hint="eastAsia"/>
                <w:b/>
                <w:sz w:val="28"/>
                <w:szCs w:val="28"/>
                <w:shd w:val="clear" w:color="auto" w:fill="FFFFFF"/>
              </w:rPr>
              <w:t>儿童身心发展规律，以游戏为主要形式，</w:t>
            </w:r>
            <w:r>
              <w:rPr>
                <w:rFonts w:ascii="宋体" w:hAnsi="宋体" w:hint="eastAsia"/>
                <w:sz w:val="28"/>
                <w:szCs w:val="28"/>
                <w:shd w:val="clear" w:color="auto" w:fill="FFFFFF"/>
              </w:rPr>
              <w:t>自主开展</w:t>
            </w:r>
            <w:r>
              <w:rPr>
                <w:rFonts w:ascii="宋体" w:hAnsi="宋体" w:cs="Arial" w:hint="eastAsia"/>
                <w:sz w:val="28"/>
                <w:szCs w:val="28"/>
                <w:shd w:val="clear" w:color="auto" w:fill="FFFFFF"/>
              </w:rPr>
              <w:t>保</w:t>
            </w:r>
            <w:r>
              <w:rPr>
                <w:rFonts w:ascii="宋体" w:hAnsi="宋体" w:cs="Arial"/>
                <w:sz w:val="28"/>
                <w:szCs w:val="28"/>
                <w:shd w:val="clear" w:color="auto" w:fill="FFFFFF"/>
              </w:rPr>
              <w:t>育和</w:t>
            </w:r>
            <w:r>
              <w:rPr>
                <w:rFonts w:ascii="宋体" w:hAnsi="宋体" w:hint="eastAsia"/>
                <w:sz w:val="28"/>
                <w:szCs w:val="28"/>
                <w:shd w:val="clear" w:color="auto" w:fill="FFFFFF"/>
              </w:rPr>
              <w:t>教育活动。</w:t>
            </w:r>
          </w:p>
          <w:p w:rsidR="00F503C7" w:rsidRDefault="007B1899">
            <w:pPr>
              <w:pStyle w:val="ac"/>
              <w:widowControl/>
              <w:shd w:val="clear" w:color="auto" w:fill="FFFFFF"/>
              <w:adjustRightInd w:val="0"/>
              <w:snapToGrid w:val="0"/>
              <w:spacing w:beforeAutospacing="0" w:afterAutospacing="0" w:line="360" w:lineRule="exact"/>
              <w:ind w:firstLineChars="200" w:firstLine="562"/>
              <w:jc w:val="both"/>
              <w:rPr>
                <w:rFonts w:ascii="宋体" w:hAnsi="宋体" w:cs="仿宋_GB2312"/>
                <w:b/>
                <w:sz w:val="28"/>
                <w:szCs w:val="28"/>
                <w:shd w:val="clear" w:color="auto" w:fill="FFFFFF"/>
              </w:rPr>
            </w:pPr>
            <w:r>
              <w:rPr>
                <w:rFonts w:ascii="宋体" w:hAnsi="宋体" w:cs="仿宋_GB2312" w:hint="eastAsia"/>
                <w:b/>
                <w:sz w:val="28"/>
                <w:szCs w:val="28"/>
                <w:shd w:val="clear" w:color="auto" w:fill="FFFFFF"/>
              </w:rPr>
              <w:lastRenderedPageBreak/>
              <w:t>民办教育培训机构组织实施教育教学活动，应当符合</w:t>
            </w:r>
            <w:r>
              <w:rPr>
                <w:rFonts w:ascii="宋体" w:hAnsi="宋体" w:hint="eastAsia"/>
                <w:b/>
                <w:sz w:val="28"/>
                <w:szCs w:val="28"/>
                <w:shd w:val="clear" w:color="auto" w:fill="FFFFFF"/>
              </w:rPr>
              <w:t>教育规律和受教育者身心特点，不得</w:t>
            </w:r>
            <w:r>
              <w:rPr>
                <w:rFonts w:ascii="宋体" w:hAnsi="宋体" w:cs="仿宋_GB2312" w:hint="eastAsia"/>
                <w:b/>
                <w:sz w:val="28"/>
                <w:szCs w:val="28"/>
                <w:shd w:val="clear" w:color="auto" w:fill="FFFFFF"/>
              </w:rPr>
              <w:t>面向幼儿园、中小学阶段的适龄儿童、少年举办或者变相举办与升学相关的竞赛、评级</w:t>
            </w:r>
            <w:r>
              <w:rPr>
                <w:rFonts w:ascii="宋体" w:hAnsi="宋体" w:cs="仿宋_GB2312"/>
                <w:b/>
                <w:sz w:val="28"/>
                <w:szCs w:val="28"/>
                <w:shd w:val="clear" w:color="auto" w:fill="FFFFFF"/>
              </w:rPr>
              <w:t>等考核评价</w:t>
            </w:r>
            <w:r>
              <w:rPr>
                <w:rFonts w:ascii="宋体" w:hAnsi="宋体" w:cs="仿宋_GB2312" w:hint="eastAsia"/>
                <w:b/>
                <w:sz w:val="28"/>
                <w:szCs w:val="28"/>
                <w:shd w:val="clear" w:color="auto" w:fill="FFFFFF"/>
              </w:rPr>
              <w:t>活动。</w:t>
            </w:r>
          </w:p>
          <w:p w:rsidR="00F503C7" w:rsidRDefault="007B1899">
            <w:pPr>
              <w:adjustRightInd w:val="0"/>
              <w:snapToGrid w:val="0"/>
              <w:spacing w:line="360" w:lineRule="exact"/>
              <w:ind w:firstLineChars="200" w:firstLine="560"/>
              <w:rPr>
                <w:rFonts w:ascii="宋体" w:hAnsi="宋体"/>
                <w:kern w:val="0"/>
                <w:sz w:val="28"/>
                <w:szCs w:val="28"/>
                <w:shd w:val="clear" w:color="auto" w:fill="FFFFFF"/>
              </w:rPr>
            </w:pPr>
            <w:r>
              <w:rPr>
                <w:rFonts w:ascii="宋体" w:hAnsi="宋体" w:cs="Arial"/>
                <w:sz w:val="28"/>
                <w:szCs w:val="28"/>
                <w:shd w:val="clear" w:color="auto" w:fill="FFFFFF"/>
              </w:rPr>
              <w:t>实施以职业技能为主的职业资格培训、职业技能培训的民办学校</w:t>
            </w:r>
            <w:r>
              <w:rPr>
                <w:rFonts w:ascii="宋体" w:hAnsi="宋体" w:hint="eastAsia"/>
                <w:kern w:val="0"/>
                <w:sz w:val="28"/>
                <w:szCs w:val="28"/>
                <w:shd w:val="clear" w:color="auto" w:fill="FFFFFF"/>
              </w:rPr>
              <w:t>可以</w:t>
            </w:r>
            <w:r>
              <w:rPr>
                <w:rFonts w:ascii="宋体" w:hAnsi="宋体" w:hint="eastAsia"/>
                <w:b/>
                <w:bCs/>
                <w:kern w:val="0"/>
                <w:sz w:val="28"/>
                <w:szCs w:val="28"/>
                <w:shd w:val="clear" w:color="auto" w:fill="FFFFFF"/>
              </w:rPr>
              <w:t>按照与培训专业（职业、工种）相对应的</w:t>
            </w:r>
            <w:r>
              <w:rPr>
                <w:rFonts w:ascii="宋体" w:hAnsi="宋体" w:hint="eastAsia"/>
                <w:kern w:val="0"/>
                <w:sz w:val="28"/>
                <w:szCs w:val="28"/>
                <w:shd w:val="clear" w:color="auto" w:fill="FFFFFF"/>
              </w:rPr>
              <w:t>国家职业标准、</w:t>
            </w:r>
            <w:r>
              <w:rPr>
                <w:rFonts w:ascii="宋体" w:hAnsi="宋体" w:hint="eastAsia"/>
                <w:b/>
                <w:bCs/>
                <w:kern w:val="0"/>
                <w:sz w:val="28"/>
                <w:szCs w:val="28"/>
                <w:shd w:val="clear" w:color="auto" w:fill="FFFFFF"/>
              </w:rPr>
              <w:t>及相关职业培训</w:t>
            </w:r>
            <w:r>
              <w:rPr>
                <w:rFonts w:ascii="宋体" w:hAnsi="宋体" w:hint="eastAsia"/>
                <w:kern w:val="0"/>
                <w:sz w:val="28"/>
                <w:szCs w:val="28"/>
                <w:shd w:val="clear" w:color="auto" w:fill="FFFFFF"/>
              </w:rPr>
              <w:t>要求，开展培训活动。</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lastRenderedPageBreak/>
              <w:t>第二十三条 民办学校聘任的教师应当具备《中华人民共和国教师法》和有关行政法规规定的教师资格和任职条件。</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rPr>
            </w:pPr>
            <w:r>
              <w:rPr>
                <w:rFonts w:ascii="宋体" w:hAnsi="宋体" w:cs="Arial"/>
                <w:sz w:val="28"/>
                <w:szCs w:val="28"/>
                <w:shd w:val="clear" w:color="auto" w:fill="FFFFFF"/>
              </w:rPr>
              <w:t>民办学校应当有一定数量的专职教师；其中，实施学历教育的民办学校聘任的专职教师数量应当不少于其教师总数的1／3。</w:t>
            </w:r>
          </w:p>
        </w:tc>
        <w:tc>
          <w:tcPr>
            <w:tcW w:w="5483" w:type="dxa"/>
          </w:tcPr>
          <w:p w:rsidR="00F503C7" w:rsidRDefault="007B1899">
            <w:pPr>
              <w:adjustRightInd w:val="0"/>
              <w:snapToGrid w:val="0"/>
              <w:spacing w:line="360" w:lineRule="exact"/>
              <w:ind w:firstLineChars="200" w:firstLine="560"/>
              <w:rPr>
                <w:rFonts w:ascii="宋体" w:hAnsi="宋体"/>
                <w:sz w:val="28"/>
                <w:szCs w:val="28"/>
              </w:rPr>
            </w:pPr>
            <w:r>
              <w:rPr>
                <w:rFonts w:ascii="宋体" w:hAnsi="宋体" w:hint="eastAsia"/>
                <w:sz w:val="28"/>
                <w:szCs w:val="28"/>
              </w:rPr>
              <w:t>移至第四章</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第二十四条 民办学校自主聘任教师、职员。民办学校聘任教师、职员，应当签订聘任合同，明确双方的权利、义务等。</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民办学校招用其他工作人员应当订立劳动合同。</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民办学校聘任外籍人员，按照国家有关规定执行。</w:t>
            </w:r>
          </w:p>
        </w:tc>
        <w:tc>
          <w:tcPr>
            <w:tcW w:w="5483"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rPr>
            </w:pPr>
            <w:r>
              <w:rPr>
                <w:rFonts w:ascii="宋体" w:hAnsi="宋体" w:hint="eastAsia"/>
                <w:kern w:val="2"/>
                <w:sz w:val="28"/>
                <w:szCs w:val="28"/>
              </w:rPr>
              <w:t>移至第四章</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第二十五条 民办学校应当建立教师培训制度，为受聘教师接受相应的思想政治培训和业务培训提供条件。</w:t>
            </w:r>
          </w:p>
        </w:tc>
        <w:tc>
          <w:tcPr>
            <w:tcW w:w="5483"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shd w:val="clear" w:color="auto" w:fill="FFFFFF"/>
              </w:rPr>
            </w:pPr>
            <w:r>
              <w:rPr>
                <w:rFonts w:ascii="宋体" w:hAnsi="宋体" w:hint="eastAsia"/>
                <w:kern w:val="2"/>
                <w:sz w:val="28"/>
                <w:szCs w:val="28"/>
              </w:rPr>
              <w:t>移至第四章</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第二十六条 民办学校应当按照招生简章或者招生广告的承诺，开设相应课程，开展教育教学活动，保证教育教学质量。</w:t>
            </w:r>
          </w:p>
          <w:p w:rsidR="00F503C7" w:rsidRDefault="007B1899">
            <w:pPr>
              <w:adjustRightInd w:val="0"/>
              <w:snapToGrid w:val="0"/>
              <w:spacing w:line="360" w:lineRule="exact"/>
              <w:ind w:firstLineChars="200" w:firstLine="560"/>
              <w:rPr>
                <w:rFonts w:ascii="宋体" w:hAnsi="宋体"/>
                <w:sz w:val="28"/>
                <w:szCs w:val="28"/>
              </w:rPr>
            </w:pPr>
            <w:r>
              <w:rPr>
                <w:rFonts w:ascii="宋体" w:hAnsi="宋体" w:cs="Arial"/>
                <w:sz w:val="28"/>
                <w:szCs w:val="28"/>
                <w:shd w:val="clear" w:color="auto" w:fill="FFFFFF"/>
              </w:rPr>
              <w:t>民办学校应当提供符合标准的校舍和教育教学设施、设备。</w:t>
            </w:r>
          </w:p>
        </w:tc>
        <w:tc>
          <w:tcPr>
            <w:tcW w:w="5483"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仿宋_GB2312"/>
                <w:sz w:val="28"/>
                <w:szCs w:val="28"/>
                <w:shd w:val="clear" w:color="auto" w:fill="FFFFFF"/>
              </w:rPr>
            </w:pPr>
            <w:r>
              <w:rPr>
                <w:rFonts w:ascii="宋体" w:hAnsi="宋体" w:cs="Arial"/>
                <w:sz w:val="28"/>
                <w:szCs w:val="28"/>
                <w:shd w:val="clear" w:color="auto" w:fill="FFFFFF"/>
              </w:rPr>
              <w:t>第</w:t>
            </w:r>
            <w:r>
              <w:rPr>
                <w:rFonts w:ascii="宋体" w:hAnsi="宋体" w:cs="Arial" w:hint="eastAsia"/>
                <w:sz w:val="28"/>
                <w:szCs w:val="28"/>
                <w:shd w:val="clear" w:color="auto" w:fill="FFFFFF"/>
              </w:rPr>
              <w:t>二十九</w:t>
            </w:r>
            <w:r>
              <w:rPr>
                <w:rFonts w:ascii="宋体" w:hAnsi="宋体" w:cs="Arial"/>
                <w:sz w:val="28"/>
                <w:szCs w:val="28"/>
                <w:shd w:val="clear" w:color="auto" w:fill="FFFFFF"/>
              </w:rPr>
              <w:t>条 民办学校应当按照招生简章或者招生广告的承诺，开设相应课程，开展教育教学活动，保证教育教学质量</w:t>
            </w:r>
            <w:r>
              <w:rPr>
                <w:rFonts w:ascii="宋体" w:hAnsi="宋体" w:cs="仿宋_GB2312" w:hint="eastAsia"/>
                <w:b/>
                <w:sz w:val="28"/>
                <w:szCs w:val="28"/>
                <w:shd w:val="clear" w:color="auto" w:fill="FFFFFF"/>
              </w:rPr>
              <w:t>。</w:t>
            </w:r>
          </w:p>
          <w:p w:rsidR="00F503C7" w:rsidRDefault="007B1899">
            <w:pPr>
              <w:adjustRightInd w:val="0"/>
              <w:snapToGrid w:val="0"/>
              <w:spacing w:line="360" w:lineRule="exact"/>
              <w:ind w:firstLineChars="200" w:firstLine="560"/>
              <w:rPr>
                <w:rFonts w:ascii="宋体" w:hAnsi="宋体"/>
                <w:b/>
                <w:sz w:val="28"/>
                <w:szCs w:val="28"/>
              </w:rPr>
            </w:pPr>
            <w:r>
              <w:rPr>
                <w:rFonts w:ascii="宋体" w:hAnsi="宋体" w:cs="Arial"/>
                <w:kern w:val="0"/>
                <w:sz w:val="28"/>
                <w:szCs w:val="28"/>
                <w:shd w:val="clear" w:color="auto" w:fill="FFFFFF"/>
              </w:rPr>
              <w:t>民办学校应当提供符合标准的校舍和教育教学设施、设备。</w:t>
            </w:r>
          </w:p>
        </w:tc>
      </w:tr>
      <w:tr w:rsidR="00F503C7">
        <w:trPr>
          <w:trHeight w:val="90"/>
        </w:trPr>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第二十七条 民办学校享有与同级同类公办学校同等的招生权，可以自主确定招生的范围、标准和</w:t>
            </w:r>
            <w:r>
              <w:rPr>
                <w:rFonts w:ascii="宋体" w:hAnsi="宋体" w:cs="Arial"/>
                <w:sz w:val="28"/>
                <w:szCs w:val="28"/>
                <w:shd w:val="clear" w:color="auto" w:fill="FFFFFF"/>
              </w:rPr>
              <w:lastRenderedPageBreak/>
              <w:t>方式；但是，招收接受高等学历教育的学生应当遵守国家有关规定。</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县级以上地方人民政府教育行政部门、劳动和社会保障行政部门应当为外地的民办学校在本地招生提供平等待遇，不得实行地区封锁，不得滥收费用。</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rPr>
            </w:pPr>
            <w:r>
              <w:rPr>
                <w:rFonts w:ascii="宋体" w:hAnsi="宋体" w:cs="Arial"/>
                <w:sz w:val="28"/>
                <w:szCs w:val="28"/>
                <w:shd w:val="clear" w:color="auto" w:fill="FFFFFF"/>
              </w:rPr>
              <w:t>民办学校招收境外学生，按照国家有关规定执行。</w:t>
            </w:r>
          </w:p>
        </w:tc>
        <w:tc>
          <w:tcPr>
            <w:tcW w:w="5483"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shd w:val="clear" w:color="auto" w:fill="FFFFFF"/>
              </w:rPr>
            </w:pPr>
            <w:r>
              <w:rPr>
                <w:rFonts w:ascii="宋体" w:hAnsi="宋体" w:cs="Arial" w:hint="eastAsia"/>
                <w:sz w:val="28"/>
                <w:szCs w:val="28"/>
                <w:shd w:val="clear" w:color="auto" w:fill="FFFFFF"/>
              </w:rPr>
              <w:lastRenderedPageBreak/>
              <w:t>第三十条</w:t>
            </w:r>
            <w:r>
              <w:rPr>
                <w:rFonts w:ascii="宋体" w:hAnsi="宋体" w:cs="Arial"/>
                <w:sz w:val="28"/>
                <w:szCs w:val="28"/>
                <w:shd w:val="clear" w:color="auto" w:fill="FFFFFF"/>
              </w:rPr>
              <w:t xml:space="preserve"> </w:t>
            </w:r>
            <w:r>
              <w:rPr>
                <w:rFonts w:ascii="宋体" w:hAnsi="宋体" w:cs="Arial" w:hint="eastAsia"/>
                <w:b/>
                <w:bCs/>
                <w:sz w:val="28"/>
                <w:szCs w:val="28"/>
                <w:shd w:val="clear" w:color="auto" w:fill="FFFFFF"/>
              </w:rPr>
              <w:t>实施学前教育、学历教育的民办学校享有与同级同类公办学校同等招生权，可以在审批机关管辖的区域和核定的</w:t>
            </w:r>
            <w:r>
              <w:rPr>
                <w:rFonts w:ascii="宋体" w:hAnsi="宋体" w:cs="Arial" w:hint="eastAsia"/>
                <w:b/>
                <w:bCs/>
                <w:sz w:val="28"/>
                <w:szCs w:val="28"/>
                <w:shd w:val="clear" w:color="auto" w:fill="FFFFFF"/>
              </w:rPr>
              <w:lastRenderedPageBreak/>
              <w:t>办学规模内，自主确定招生的方案、标准和方式，开展招生活动。省级人民政府教育行政部门可</w:t>
            </w:r>
            <w:r>
              <w:rPr>
                <w:rFonts w:ascii="宋体" w:hAnsi="宋体" w:cs="Arial"/>
                <w:b/>
                <w:bCs/>
                <w:sz w:val="28"/>
                <w:szCs w:val="28"/>
                <w:shd w:val="clear" w:color="auto" w:fill="FFFFFF"/>
              </w:rPr>
              <w:t>以</w:t>
            </w:r>
            <w:r>
              <w:rPr>
                <w:rFonts w:ascii="宋体" w:hAnsi="宋体" w:cs="Arial" w:hint="eastAsia"/>
                <w:b/>
                <w:bCs/>
                <w:sz w:val="28"/>
                <w:szCs w:val="28"/>
                <w:shd w:val="clear" w:color="auto" w:fill="FFFFFF"/>
              </w:rPr>
              <w:t>制定具体</w:t>
            </w:r>
            <w:r>
              <w:rPr>
                <w:rFonts w:ascii="宋体" w:hAnsi="宋体" w:cs="Arial"/>
                <w:b/>
                <w:bCs/>
                <w:sz w:val="28"/>
                <w:szCs w:val="28"/>
                <w:shd w:val="clear" w:color="auto" w:fill="FFFFFF"/>
              </w:rPr>
              <w:t>办法</w:t>
            </w:r>
            <w:r>
              <w:rPr>
                <w:rFonts w:ascii="宋体" w:hAnsi="宋体" w:cs="Arial" w:hint="eastAsia"/>
                <w:b/>
                <w:bCs/>
                <w:sz w:val="28"/>
                <w:szCs w:val="28"/>
                <w:shd w:val="clear" w:color="auto" w:fill="FFFFFF"/>
              </w:rPr>
              <w:t>，</w:t>
            </w:r>
            <w:r>
              <w:rPr>
                <w:rFonts w:ascii="宋体" w:hAnsi="宋体" w:cs="Arial"/>
                <w:b/>
                <w:bCs/>
                <w:sz w:val="28"/>
                <w:szCs w:val="28"/>
                <w:shd w:val="clear" w:color="auto" w:fill="FFFFFF"/>
              </w:rPr>
              <w:t>允许</w:t>
            </w:r>
            <w:r>
              <w:rPr>
                <w:rFonts w:ascii="宋体" w:hAnsi="宋体" w:cs="Arial" w:hint="eastAsia"/>
                <w:b/>
                <w:bCs/>
                <w:sz w:val="28"/>
                <w:szCs w:val="28"/>
                <w:shd w:val="clear" w:color="auto" w:fill="FFFFFF"/>
              </w:rPr>
              <w:t>民办</w:t>
            </w:r>
            <w:r>
              <w:rPr>
                <w:rFonts w:ascii="宋体" w:hAnsi="宋体" w:cs="Arial"/>
                <w:b/>
                <w:bCs/>
                <w:sz w:val="28"/>
                <w:szCs w:val="28"/>
                <w:shd w:val="clear" w:color="auto" w:fill="FFFFFF"/>
              </w:rPr>
              <w:t>学校</w:t>
            </w:r>
            <w:r>
              <w:rPr>
                <w:rFonts w:ascii="宋体" w:hAnsi="宋体" w:cs="Arial" w:hint="eastAsia"/>
                <w:b/>
                <w:bCs/>
                <w:sz w:val="28"/>
                <w:szCs w:val="28"/>
                <w:shd w:val="clear" w:color="auto" w:fill="FFFFFF"/>
              </w:rPr>
              <w:t>适当扩大招生范围。</w:t>
            </w:r>
            <w:r>
              <w:rPr>
                <w:rFonts w:ascii="宋体" w:hAnsi="宋体" w:cs="Arial" w:hint="eastAsia"/>
                <w:sz w:val="28"/>
                <w:szCs w:val="28"/>
                <w:shd w:val="clear" w:color="auto" w:fill="FFFFFF"/>
              </w:rPr>
              <w:t>招收接受高等学历教育学生的应当遵守国家有关规定。</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shd w:val="clear" w:color="auto" w:fill="FFFFFF"/>
              </w:rPr>
            </w:pPr>
            <w:r>
              <w:rPr>
                <w:rFonts w:ascii="宋体" w:hAnsi="宋体" w:cs="Arial"/>
                <w:sz w:val="28"/>
                <w:szCs w:val="28"/>
                <w:shd w:val="clear" w:color="auto" w:fill="FFFFFF"/>
              </w:rPr>
              <w:t>县级以上地方人民政府教育行政部门、</w:t>
            </w:r>
            <w:r>
              <w:rPr>
                <w:rFonts w:ascii="宋体" w:hAnsi="宋体" w:cs="Arial" w:hint="eastAsia"/>
                <w:b/>
                <w:sz w:val="28"/>
                <w:szCs w:val="28"/>
                <w:shd w:val="clear" w:color="auto" w:fill="FFFFFF"/>
              </w:rPr>
              <w:t>人力资源</w:t>
            </w:r>
            <w:r>
              <w:rPr>
                <w:rFonts w:ascii="宋体" w:hAnsi="宋体" w:cs="Arial"/>
                <w:sz w:val="28"/>
                <w:szCs w:val="28"/>
                <w:shd w:val="clear" w:color="auto" w:fill="FFFFFF"/>
              </w:rPr>
              <w:t>社会保障行政部门</w:t>
            </w:r>
            <w:r>
              <w:rPr>
                <w:rFonts w:ascii="宋体" w:hAnsi="宋体" w:cs="Arial" w:hint="eastAsia"/>
                <w:sz w:val="28"/>
                <w:szCs w:val="28"/>
                <w:shd w:val="clear" w:color="auto" w:fill="FFFFFF"/>
              </w:rPr>
              <w:t>应当为外地的民办学校在本地招生提供平等待遇，不得</w:t>
            </w:r>
            <w:r>
              <w:rPr>
                <w:rFonts w:ascii="宋体" w:hAnsi="宋体" w:cs="Arial" w:hint="eastAsia"/>
                <w:b/>
                <w:bCs/>
                <w:sz w:val="28"/>
                <w:szCs w:val="28"/>
                <w:shd w:val="clear" w:color="auto" w:fill="FFFFFF"/>
              </w:rPr>
              <w:t>设置跨区域招生障碍，</w:t>
            </w:r>
            <w:r>
              <w:rPr>
                <w:rFonts w:ascii="宋体" w:hAnsi="宋体" w:cs="Arial" w:hint="eastAsia"/>
                <w:sz w:val="28"/>
                <w:szCs w:val="28"/>
                <w:shd w:val="clear" w:color="auto" w:fill="FFFFFF"/>
              </w:rPr>
              <w:t>实行地区封锁。</w:t>
            </w:r>
          </w:p>
          <w:p w:rsidR="00F503C7" w:rsidRDefault="007B1899">
            <w:pPr>
              <w:pStyle w:val="ac"/>
              <w:widowControl/>
              <w:shd w:val="clear" w:color="auto" w:fill="FFFFFF"/>
              <w:adjustRightInd w:val="0"/>
              <w:snapToGrid w:val="0"/>
              <w:spacing w:beforeAutospacing="0" w:afterAutospacing="0" w:line="360" w:lineRule="exact"/>
              <w:ind w:firstLineChars="200" w:firstLine="562"/>
              <w:jc w:val="both"/>
              <w:rPr>
                <w:rFonts w:ascii="宋体" w:hAnsi="宋体" w:cs="Arial"/>
                <w:sz w:val="28"/>
                <w:szCs w:val="28"/>
                <w:shd w:val="clear" w:color="auto" w:fill="FFFFFF"/>
              </w:rPr>
            </w:pPr>
            <w:r>
              <w:rPr>
                <w:rFonts w:ascii="宋体" w:hAnsi="宋体" w:cs="Arial" w:hint="eastAsia"/>
                <w:b/>
                <w:bCs/>
                <w:sz w:val="28"/>
                <w:szCs w:val="28"/>
                <w:shd w:val="clear" w:color="auto" w:fill="FFFFFF"/>
              </w:rPr>
              <w:t>民办学校招收学生应当遵守招生规则，维护招生秩序，公平公正录取学生。实施义务教育的民办学校不得组织或者变相组织入学考试或者测试</w:t>
            </w:r>
            <w:r>
              <w:rPr>
                <w:rFonts w:ascii="宋体" w:hAnsi="宋体" w:cs="Arial" w:hint="eastAsia"/>
                <w:sz w:val="28"/>
                <w:szCs w:val="28"/>
                <w:shd w:val="clear" w:color="auto" w:fill="FFFFFF"/>
              </w:rPr>
              <w:t>。</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shd w:val="clear" w:color="auto" w:fill="FFFFFF"/>
              </w:rPr>
            </w:pPr>
            <w:r>
              <w:rPr>
                <w:rFonts w:ascii="宋体" w:hAnsi="宋体" w:cs="Arial" w:hint="eastAsia"/>
                <w:sz w:val="28"/>
                <w:szCs w:val="28"/>
                <w:shd w:val="clear" w:color="auto" w:fill="FFFFFF"/>
              </w:rPr>
              <w:t>民办学校招收境外学生，按照国家有关规定执行。</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rPr>
            </w:pPr>
            <w:r>
              <w:rPr>
                <w:rFonts w:ascii="宋体" w:hAnsi="宋体" w:cs="Arial"/>
                <w:sz w:val="28"/>
                <w:szCs w:val="28"/>
                <w:shd w:val="clear" w:color="auto" w:fill="FFFFFF"/>
              </w:rPr>
              <w:lastRenderedPageBreak/>
              <w:t>第二十八条 民办学校应当依法建立学籍和教学管理制度，并报审批机关备案</w:t>
            </w:r>
            <w:r>
              <w:rPr>
                <w:rFonts w:ascii="宋体" w:hAnsi="宋体" w:cs="Arial" w:hint="eastAsia"/>
                <w:sz w:val="28"/>
                <w:szCs w:val="28"/>
                <w:shd w:val="clear" w:color="auto" w:fill="FFFFFF"/>
              </w:rPr>
              <w:t>。</w:t>
            </w:r>
          </w:p>
        </w:tc>
        <w:tc>
          <w:tcPr>
            <w:tcW w:w="5483" w:type="dxa"/>
          </w:tcPr>
          <w:p w:rsidR="00F503C7" w:rsidRDefault="007B1899">
            <w:pPr>
              <w:adjustRightInd w:val="0"/>
              <w:snapToGrid w:val="0"/>
              <w:spacing w:line="360" w:lineRule="exact"/>
              <w:ind w:firstLineChars="200" w:firstLine="560"/>
              <w:rPr>
                <w:rFonts w:ascii="宋体" w:hAnsi="宋体"/>
                <w:sz w:val="28"/>
                <w:szCs w:val="28"/>
                <w:shd w:val="clear" w:color="auto" w:fill="FFFFFF"/>
              </w:rPr>
            </w:pPr>
            <w:r>
              <w:rPr>
                <w:rFonts w:ascii="宋体" w:hAnsi="宋体" w:hint="eastAsia"/>
                <w:sz w:val="28"/>
                <w:szCs w:val="28"/>
              </w:rPr>
              <w:t>移至第四章</w:t>
            </w:r>
          </w:p>
        </w:tc>
      </w:tr>
      <w:tr w:rsidR="00F503C7">
        <w:trPr>
          <w:trHeight w:val="2212"/>
        </w:trPr>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第二十九条 民办学校及其教师、职员、受教育者申请国家设立的有关科研项目、课题等，享有与公办学校及其教师、职员、受教育者同等的权利。</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民办学校的受教育者在升学、就业、社会优待、参加先进评选、医疗保险等方面，享有与同级同类公办学校的受教育者同等的权利。</w:t>
            </w:r>
          </w:p>
        </w:tc>
        <w:tc>
          <w:tcPr>
            <w:tcW w:w="5483" w:type="dxa"/>
          </w:tcPr>
          <w:p w:rsidR="00F503C7" w:rsidRDefault="007B1899">
            <w:pPr>
              <w:adjustRightInd w:val="0"/>
              <w:snapToGrid w:val="0"/>
              <w:spacing w:line="360" w:lineRule="exact"/>
              <w:ind w:firstLineChars="200" w:firstLine="560"/>
              <w:rPr>
                <w:rFonts w:ascii="宋体" w:hAnsi="宋体"/>
                <w:b/>
                <w:sz w:val="28"/>
                <w:szCs w:val="28"/>
              </w:rPr>
            </w:pPr>
            <w:r>
              <w:rPr>
                <w:rFonts w:ascii="宋体" w:hAnsi="宋体" w:hint="eastAsia"/>
                <w:sz w:val="28"/>
                <w:szCs w:val="28"/>
              </w:rPr>
              <w:t>移至第四章</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rPr>
            </w:pPr>
            <w:r>
              <w:rPr>
                <w:rFonts w:ascii="宋体" w:hAnsi="宋体" w:cs="Arial"/>
                <w:sz w:val="28"/>
                <w:szCs w:val="28"/>
                <w:shd w:val="clear" w:color="auto" w:fill="FFFFFF"/>
              </w:rPr>
              <w:t>第三十条 实施高等学历教育的民办学校符合学位授予条件的，依照有关法律、行政法规的规定经审批同意后，可以获得相应的学位授予资格。</w:t>
            </w:r>
          </w:p>
        </w:tc>
        <w:tc>
          <w:tcPr>
            <w:tcW w:w="5483" w:type="dxa"/>
          </w:tcPr>
          <w:p w:rsidR="00F503C7" w:rsidRDefault="007B1899">
            <w:pPr>
              <w:adjustRightInd w:val="0"/>
              <w:snapToGrid w:val="0"/>
              <w:spacing w:line="360" w:lineRule="exact"/>
              <w:ind w:firstLineChars="200" w:firstLine="560"/>
              <w:rPr>
                <w:rFonts w:ascii="宋体" w:hAnsi="宋体"/>
                <w:sz w:val="28"/>
                <w:szCs w:val="28"/>
              </w:rPr>
            </w:pPr>
            <w:r>
              <w:rPr>
                <w:rFonts w:ascii="宋体" w:hAnsi="宋体" w:cs="Arial"/>
                <w:sz w:val="28"/>
                <w:szCs w:val="28"/>
                <w:shd w:val="clear" w:color="auto" w:fill="FFFFFF"/>
              </w:rPr>
              <w:t>第</w:t>
            </w:r>
            <w:r>
              <w:rPr>
                <w:rFonts w:ascii="宋体" w:hAnsi="宋体" w:cs="Arial" w:hint="eastAsia"/>
                <w:sz w:val="28"/>
                <w:szCs w:val="28"/>
                <w:shd w:val="clear" w:color="auto" w:fill="FFFFFF"/>
              </w:rPr>
              <w:t>三十一</w:t>
            </w:r>
            <w:r>
              <w:rPr>
                <w:rFonts w:ascii="宋体" w:hAnsi="宋体" w:hint="eastAsia"/>
                <w:sz w:val="28"/>
                <w:szCs w:val="28"/>
                <w:shd w:val="clear" w:color="auto" w:fill="FFFFFF"/>
              </w:rPr>
              <w:t>条</w:t>
            </w:r>
            <w:r>
              <w:rPr>
                <w:rFonts w:ascii="宋体" w:hAnsi="宋体"/>
                <w:sz w:val="28"/>
                <w:szCs w:val="28"/>
                <w:shd w:val="clear" w:color="auto" w:fill="FFFFFF"/>
              </w:rPr>
              <w:t xml:space="preserve"> </w:t>
            </w:r>
            <w:r>
              <w:rPr>
                <w:rFonts w:ascii="宋体" w:hAnsi="宋体" w:hint="eastAsia"/>
                <w:sz w:val="28"/>
                <w:szCs w:val="28"/>
                <w:shd w:val="clear" w:color="auto" w:fill="FFFFFF"/>
              </w:rPr>
              <w:t>实施高等学历教育的民办学校符合学位授予条件的，依照有关法律、行政法规的规定经审批同意后，可以获得相应的学位授予资格。</w:t>
            </w:r>
          </w:p>
        </w:tc>
      </w:tr>
      <w:tr w:rsidR="00F503C7">
        <w:trPr>
          <w:trHeight w:val="1191"/>
        </w:trPr>
        <w:tc>
          <w:tcPr>
            <w:tcW w:w="4297" w:type="dxa"/>
          </w:tcPr>
          <w:p w:rsidR="00F503C7" w:rsidRDefault="007B1899">
            <w:pPr>
              <w:adjustRightInd w:val="0"/>
              <w:snapToGrid w:val="0"/>
              <w:spacing w:line="360" w:lineRule="exact"/>
              <w:ind w:firstLineChars="200" w:firstLine="560"/>
              <w:rPr>
                <w:rFonts w:ascii="宋体" w:hAnsi="宋体"/>
                <w:sz w:val="28"/>
                <w:szCs w:val="28"/>
              </w:rPr>
            </w:pPr>
            <w:r>
              <w:rPr>
                <w:rFonts w:ascii="宋体" w:hAnsi="宋体" w:cs="Arial"/>
                <w:sz w:val="28"/>
                <w:szCs w:val="28"/>
                <w:shd w:val="clear" w:color="auto" w:fill="FFFFFF"/>
              </w:rPr>
              <w:t>第三十一条 教育行政部门、劳动和社会保障行政部门和其他有关部门，组织有关的评奖评优、文艺体育活动和课题、项目招标，应当为民办学校及其教师、职员、受教育者提供同等的机会。</w:t>
            </w:r>
          </w:p>
        </w:tc>
        <w:tc>
          <w:tcPr>
            <w:tcW w:w="5483" w:type="dxa"/>
          </w:tcPr>
          <w:p w:rsidR="00F503C7" w:rsidRDefault="007B1899">
            <w:pPr>
              <w:adjustRightInd w:val="0"/>
              <w:snapToGrid w:val="0"/>
              <w:spacing w:line="360" w:lineRule="exact"/>
              <w:ind w:firstLineChars="200" w:firstLine="560"/>
              <w:rPr>
                <w:rFonts w:ascii="宋体" w:hAnsi="宋体"/>
                <w:sz w:val="28"/>
                <w:szCs w:val="28"/>
              </w:rPr>
            </w:pPr>
            <w:r>
              <w:rPr>
                <w:rFonts w:ascii="宋体" w:hAnsi="宋体" w:hint="eastAsia"/>
                <w:sz w:val="28"/>
                <w:szCs w:val="28"/>
              </w:rPr>
              <w:t>移至第四章</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lastRenderedPageBreak/>
              <w:t>第三十二条 教育行政部门、劳动和社会保障行政部门应当加强对民办学校的日常监督，定期组织和委托社会中介组织评估民办学校办学水平和教育质量，并鼓励和支持民办学校开展教育教学研究工作，促进民办学校提高教育教学质量。</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教育行政部门、劳动和社会保障行政部门对民办学校进行监督时，应当将监督的情况和处理结果予以记录，由监督人员签字后归档。公众有权查阅教育行政部门、劳动和社会保障行政部门的监督记录。</w:t>
            </w:r>
          </w:p>
          <w:p w:rsidR="00F503C7" w:rsidRDefault="00F503C7">
            <w:pPr>
              <w:adjustRightInd w:val="0"/>
              <w:snapToGrid w:val="0"/>
              <w:spacing w:line="360" w:lineRule="exact"/>
              <w:ind w:firstLineChars="200" w:firstLine="560"/>
              <w:rPr>
                <w:rFonts w:ascii="宋体" w:hAnsi="宋体"/>
                <w:sz w:val="28"/>
                <w:szCs w:val="28"/>
              </w:rPr>
            </w:pPr>
          </w:p>
        </w:tc>
        <w:tc>
          <w:tcPr>
            <w:tcW w:w="5483"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rPr>
            </w:pPr>
            <w:r>
              <w:rPr>
                <w:rFonts w:ascii="宋体" w:hAnsi="宋体" w:hint="eastAsia"/>
                <w:sz w:val="28"/>
                <w:szCs w:val="28"/>
                <w:shd w:val="clear" w:color="auto" w:fill="FFFFFF"/>
              </w:rPr>
              <w:t>移至第六章</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rPr>
            </w:pPr>
            <w:r>
              <w:rPr>
                <w:rFonts w:ascii="宋体" w:hAnsi="宋体" w:cs="Arial"/>
                <w:sz w:val="28"/>
                <w:szCs w:val="28"/>
                <w:shd w:val="clear" w:color="auto" w:fill="FFFFFF"/>
              </w:rPr>
              <w:t>第三十三条 民办学校终止的，由审批机关收回办学许可证，通知登记机关，并予以公告。</w:t>
            </w:r>
          </w:p>
        </w:tc>
        <w:tc>
          <w:tcPr>
            <w:tcW w:w="5483"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b/>
                <w:sz w:val="28"/>
                <w:szCs w:val="28"/>
                <w:shd w:val="clear" w:color="auto" w:fill="FFFFFF"/>
              </w:rPr>
            </w:pPr>
            <w:r>
              <w:rPr>
                <w:rFonts w:ascii="宋体" w:hAnsi="宋体" w:hint="eastAsia"/>
                <w:sz w:val="28"/>
                <w:szCs w:val="28"/>
                <w:shd w:val="clear" w:color="auto" w:fill="FFFFFF"/>
              </w:rPr>
              <w:t>移至第六章</w:t>
            </w:r>
          </w:p>
        </w:tc>
      </w:tr>
      <w:tr w:rsidR="00F503C7">
        <w:tc>
          <w:tcPr>
            <w:tcW w:w="4297" w:type="dxa"/>
          </w:tcPr>
          <w:p w:rsidR="00F503C7" w:rsidRDefault="00F503C7">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shd w:val="clear" w:color="auto" w:fill="FFFFFF"/>
              </w:rPr>
            </w:pPr>
          </w:p>
        </w:tc>
        <w:tc>
          <w:tcPr>
            <w:tcW w:w="5483" w:type="dxa"/>
          </w:tcPr>
          <w:p w:rsidR="00F503C7" w:rsidRDefault="007B1899">
            <w:pPr>
              <w:pStyle w:val="ac"/>
              <w:widowControl/>
              <w:shd w:val="clear" w:color="auto" w:fill="FFFFFF"/>
              <w:adjustRightInd w:val="0"/>
              <w:snapToGrid w:val="0"/>
              <w:spacing w:beforeAutospacing="0" w:afterAutospacing="0" w:line="360" w:lineRule="exact"/>
              <w:jc w:val="center"/>
              <w:rPr>
                <w:rFonts w:ascii="宋体" w:hAnsi="宋体" w:cs="Arial"/>
                <w:sz w:val="28"/>
                <w:szCs w:val="28"/>
                <w:shd w:val="clear" w:color="auto" w:fill="FFFFFF"/>
              </w:rPr>
            </w:pPr>
            <w:r>
              <w:rPr>
                <w:rFonts w:ascii="宋体" w:hAnsi="宋体" w:cs="Arial" w:hint="eastAsia"/>
                <w:b/>
                <w:sz w:val="28"/>
                <w:szCs w:val="28"/>
                <w:shd w:val="clear" w:color="auto" w:fill="FFFFFF"/>
              </w:rPr>
              <w:t>第四章 教师与受教育者</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hint="eastAsia"/>
                <w:sz w:val="28"/>
                <w:szCs w:val="28"/>
                <w:shd w:val="clear" w:color="auto" w:fill="FFFFFF"/>
              </w:rPr>
              <w:t>（原</w:t>
            </w:r>
            <w:r>
              <w:rPr>
                <w:rFonts w:ascii="宋体" w:hAnsi="宋体" w:cs="Arial"/>
                <w:sz w:val="28"/>
                <w:szCs w:val="28"/>
                <w:shd w:val="clear" w:color="auto" w:fill="FFFFFF"/>
              </w:rPr>
              <w:t>第二十三条</w:t>
            </w:r>
            <w:r>
              <w:rPr>
                <w:rFonts w:ascii="宋体" w:hAnsi="宋体" w:cs="Arial" w:hint="eastAsia"/>
                <w:sz w:val="28"/>
                <w:szCs w:val="28"/>
                <w:shd w:val="clear" w:color="auto" w:fill="FFFFFF"/>
              </w:rPr>
              <w:t>）</w:t>
            </w:r>
            <w:r>
              <w:rPr>
                <w:rFonts w:ascii="宋体" w:hAnsi="宋体" w:cs="Arial"/>
                <w:sz w:val="28"/>
                <w:szCs w:val="28"/>
                <w:shd w:val="clear" w:color="auto" w:fill="FFFFFF"/>
              </w:rPr>
              <w:t xml:space="preserve"> 民办学校聘任的教师应当具备《中华人民共和国教师法》和有关行政法规规定的教师资格和任职条件。</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shd w:val="clear" w:color="auto" w:fill="FFFFFF"/>
              </w:rPr>
            </w:pPr>
            <w:r>
              <w:rPr>
                <w:rFonts w:ascii="宋体" w:hAnsi="宋体" w:cs="Arial"/>
                <w:sz w:val="28"/>
                <w:szCs w:val="28"/>
                <w:shd w:val="clear" w:color="auto" w:fill="FFFFFF"/>
              </w:rPr>
              <w:t>民办学校应当有一定数量的专职教师；其中，实施学历教育的民办学校聘任的专职教师数量应当不少于其教师总数的1／3。</w:t>
            </w:r>
          </w:p>
        </w:tc>
        <w:tc>
          <w:tcPr>
            <w:tcW w:w="5483"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rPr>
            </w:pPr>
            <w:r>
              <w:rPr>
                <w:rFonts w:ascii="宋体" w:hAnsi="宋体" w:cs="Arial"/>
                <w:sz w:val="28"/>
                <w:szCs w:val="28"/>
                <w:shd w:val="clear" w:color="auto" w:fill="FFFFFF"/>
              </w:rPr>
              <w:t>第</w:t>
            </w:r>
            <w:r>
              <w:rPr>
                <w:rFonts w:ascii="宋体" w:hAnsi="宋体" w:cs="Arial" w:hint="eastAsia"/>
                <w:sz w:val="28"/>
                <w:szCs w:val="28"/>
                <w:shd w:val="clear" w:color="auto" w:fill="FFFFFF"/>
              </w:rPr>
              <w:t>三十二</w:t>
            </w:r>
            <w:r>
              <w:rPr>
                <w:rFonts w:ascii="宋体" w:hAnsi="宋体" w:hint="eastAsia"/>
                <w:sz w:val="28"/>
                <w:szCs w:val="28"/>
                <w:shd w:val="clear" w:color="auto" w:fill="FFFFFF"/>
              </w:rPr>
              <w:t>条</w:t>
            </w:r>
            <w:r>
              <w:rPr>
                <w:rFonts w:ascii="宋体" w:hAnsi="宋体"/>
                <w:sz w:val="28"/>
                <w:szCs w:val="28"/>
                <w:shd w:val="clear" w:color="auto" w:fill="FFFFFF"/>
              </w:rPr>
              <w:t xml:space="preserve"> </w:t>
            </w:r>
            <w:r>
              <w:rPr>
                <w:rFonts w:ascii="宋体" w:hAnsi="宋体" w:hint="eastAsia"/>
                <w:sz w:val="28"/>
                <w:szCs w:val="28"/>
                <w:shd w:val="clear" w:color="auto" w:fill="FFFFFF"/>
              </w:rPr>
              <w:t>民办学校聘任的教师</w:t>
            </w:r>
            <w:r>
              <w:rPr>
                <w:rFonts w:ascii="宋体" w:hAnsi="宋体" w:hint="eastAsia"/>
                <w:b/>
                <w:bCs/>
                <w:sz w:val="28"/>
                <w:szCs w:val="28"/>
                <w:shd w:val="clear" w:color="auto" w:fill="FFFFFF"/>
              </w:rPr>
              <w:t>或者教学人员</w:t>
            </w:r>
            <w:r>
              <w:rPr>
                <w:rFonts w:ascii="宋体" w:hAnsi="宋体" w:hint="eastAsia"/>
                <w:sz w:val="28"/>
                <w:szCs w:val="28"/>
                <w:shd w:val="clear" w:color="auto" w:fill="FFFFFF"/>
              </w:rPr>
              <w:t>应当具备相应的教师资格</w:t>
            </w:r>
            <w:r>
              <w:rPr>
                <w:rFonts w:ascii="宋体" w:hAnsi="宋体" w:hint="eastAsia"/>
                <w:b/>
                <w:bCs/>
                <w:sz w:val="28"/>
                <w:szCs w:val="28"/>
                <w:shd w:val="clear" w:color="auto" w:fill="FFFFFF"/>
              </w:rPr>
              <w:t>或者其他相应的专业资格、资质</w:t>
            </w:r>
            <w:r>
              <w:rPr>
                <w:rFonts w:ascii="宋体" w:hAnsi="宋体" w:hint="eastAsia"/>
                <w:sz w:val="28"/>
                <w:szCs w:val="28"/>
                <w:shd w:val="clear" w:color="auto" w:fill="FFFFFF"/>
              </w:rPr>
              <w:t>。</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shd w:val="clear" w:color="auto" w:fill="FFFFFF"/>
              </w:rPr>
            </w:pPr>
            <w:r>
              <w:rPr>
                <w:rFonts w:ascii="宋体" w:hAnsi="宋体" w:hint="eastAsia"/>
                <w:sz w:val="28"/>
                <w:szCs w:val="28"/>
                <w:shd w:val="clear" w:color="auto" w:fill="FFFFFF"/>
              </w:rPr>
              <w:t>民办学校应当有一定数量的专任教师；其中，实施</w:t>
            </w:r>
            <w:r>
              <w:rPr>
                <w:rFonts w:ascii="宋体" w:hAnsi="宋体" w:hint="eastAsia"/>
                <w:b/>
                <w:bCs/>
                <w:sz w:val="28"/>
                <w:szCs w:val="28"/>
                <w:shd w:val="clear" w:color="auto" w:fill="FFFFFF"/>
              </w:rPr>
              <w:t>学前教育、</w:t>
            </w:r>
            <w:r>
              <w:rPr>
                <w:rFonts w:ascii="宋体" w:hAnsi="宋体" w:hint="eastAsia"/>
                <w:sz w:val="28"/>
                <w:szCs w:val="28"/>
                <w:shd w:val="clear" w:color="auto" w:fill="FFFFFF"/>
              </w:rPr>
              <w:t>学历教育的民办学校应按规</w:t>
            </w:r>
            <w:r>
              <w:rPr>
                <w:rFonts w:ascii="宋体" w:hAnsi="宋体" w:hint="eastAsia"/>
                <w:b/>
                <w:bCs/>
                <w:sz w:val="28"/>
                <w:szCs w:val="28"/>
                <w:shd w:val="clear" w:color="auto" w:fill="FFFFFF"/>
              </w:rPr>
              <w:t>定</w:t>
            </w:r>
            <w:r>
              <w:rPr>
                <w:rFonts w:ascii="宋体" w:hAnsi="宋体"/>
                <w:b/>
                <w:bCs/>
                <w:sz w:val="28"/>
                <w:szCs w:val="28"/>
                <w:shd w:val="clear" w:color="auto" w:fill="FFFFFF"/>
              </w:rPr>
              <w:t>配齐</w:t>
            </w:r>
            <w:r>
              <w:rPr>
                <w:rFonts w:ascii="宋体" w:hAnsi="宋体" w:hint="eastAsia"/>
                <w:b/>
                <w:bCs/>
                <w:sz w:val="28"/>
                <w:szCs w:val="28"/>
                <w:shd w:val="clear" w:color="auto" w:fill="FFFFFF"/>
              </w:rPr>
              <w:t>配</w:t>
            </w:r>
            <w:r>
              <w:rPr>
                <w:rFonts w:ascii="宋体" w:hAnsi="宋体"/>
                <w:b/>
                <w:bCs/>
                <w:sz w:val="28"/>
                <w:szCs w:val="28"/>
                <w:shd w:val="clear" w:color="auto" w:fill="FFFFFF"/>
              </w:rPr>
              <w:t>足</w:t>
            </w:r>
            <w:r>
              <w:rPr>
                <w:rFonts w:ascii="宋体" w:hAnsi="宋体" w:hint="eastAsia"/>
                <w:b/>
                <w:bCs/>
                <w:sz w:val="28"/>
                <w:szCs w:val="28"/>
                <w:shd w:val="clear" w:color="auto" w:fill="FFFFFF"/>
              </w:rPr>
              <w:t>专任教师。</w:t>
            </w:r>
          </w:p>
          <w:p w:rsidR="00F503C7" w:rsidRDefault="007B1899">
            <w:pPr>
              <w:pStyle w:val="ac"/>
              <w:widowControl/>
              <w:shd w:val="clear" w:color="auto" w:fill="FFFFFF"/>
              <w:adjustRightInd w:val="0"/>
              <w:snapToGrid w:val="0"/>
              <w:spacing w:beforeAutospacing="0" w:afterAutospacing="0" w:line="360" w:lineRule="exact"/>
              <w:ind w:firstLineChars="200" w:firstLine="562"/>
              <w:jc w:val="both"/>
              <w:rPr>
                <w:rFonts w:ascii="宋体" w:hAnsi="宋体"/>
                <w:sz w:val="28"/>
                <w:szCs w:val="28"/>
                <w:shd w:val="clear" w:color="auto" w:fill="FFFFFF"/>
              </w:rPr>
            </w:pPr>
            <w:r>
              <w:rPr>
                <w:rFonts w:ascii="宋体" w:hAnsi="宋体" w:hint="eastAsia"/>
                <w:b/>
                <w:bCs/>
                <w:sz w:val="28"/>
                <w:szCs w:val="28"/>
                <w:shd w:val="clear" w:color="auto" w:fill="FFFFFF"/>
              </w:rPr>
              <w:t>鼓励民办学校创新教师聘任方式，利用信息技术等手段提高教学效率和水平。</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hint="eastAsia"/>
                <w:sz w:val="28"/>
                <w:szCs w:val="28"/>
                <w:shd w:val="clear" w:color="auto" w:fill="FFFFFF"/>
              </w:rPr>
              <w:t>（原</w:t>
            </w:r>
            <w:r>
              <w:rPr>
                <w:rFonts w:ascii="宋体" w:hAnsi="宋体" w:cs="Arial"/>
                <w:sz w:val="28"/>
                <w:szCs w:val="28"/>
                <w:shd w:val="clear" w:color="auto" w:fill="FFFFFF"/>
              </w:rPr>
              <w:t>第二十四条</w:t>
            </w:r>
            <w:r>
              <w:rPr>
                <w:rFonts w:ascii="宋体" w:hAnsi="宋体" w:cs="Arial" w:hint="eastAsia"/>
                <w:sz w:val="28"/>
                <w:szCs w:val="28"/>
                <w:shd w:val="clear" w:color="auto" w:fill="FFFFFF"/>
              </w:rPr>
              <w:t>）</w:t>
            </w:r>
            <w:r>
              <w:rPr>
                <w:rFonts w:ascii="宋体" w:hAnsi="宋体" w:cs="Arial"/>
                <w:sz w:val="28"/>
                <w:szCs w:val="28"/>
                <w:shd w:val="clear" w:color="auto" w:fill="FFFFFF"/>
              </w:rPr>
              <w:t xml:space="preserve"> 民办学校自主聘任教师、职员。民办学校聘任教师、职员，应当签订聘任合同，明确双方的权利、义务等。</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民办学校招用其他工作人员应当订立劳动合同。</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shd w:val="clear" w:color="auto" w:fill="FFFFFF"/>
              </w:rPr>
            </w:pPr>
            <w:r>
              <w:rPr>
                <w:rFonts w:ascii="宋体" w:hAnsi="宋体" w:cs="Arial"/>
                <w:sz w:val="28"/>
                <w:szCs w:val="28"/>
                <w:shd w:val="clear" w:color="auto" w:fill="FFFFFF"/>
              </w:rPr>
              <w:t>民办学校聘任外籍人员，按照国家有关规定执行。</w:t>
            </w:r>
          </w:p>
        </w:tc>
        <w:tc>
          <w:tcPr>
            <w:tcW w:w="5483" w:type="dxa"/>
          </w:tcPr>
          <w:p w:rsidR="00F503C7" w:rsidRDefault="007B1899">
            <w:pPr>
              <w:pStyle w:val="2"/>
              <w:keepNext w:val="0"/>
              <w:keepLines w:val="0"/>
              <w:widowControl/>
              <w:adjustRightInd w:val="0"/>
              <w:snapToGrid w:val="0"/>
              <w:spacing w:line="360" w:lineRule="exact"/>
              <w:ind w:firstLineChars="200" w:firstLine="560"/>
              <w:rPr>
                <w:rFonts w:ascii="宋体" w:eastAsia="宋体" w:hAnsi="宋体"/>
                <w:b w:val="0"/>
                <w:kern w:val="0"/>
                <w:sz w:val="28"/>
                <w:szCs w:val="28"/>
                <w:shd w:val="clear" w:color="auto" w:fill="FFFFFF"/>
              </w:rPr>
            </w:pPr>
            <w:r>
              <w:rPr>
                <w:rFonts w:ascii="宋体" w:eastAsia="宋体" w:hAnsi="宋体" w:cs="Arial"/>
                <w:b w:val="0"/>
                <w:kern w:val="0"/>
                <w:sz w:val="28"/>
                <w:szCs w:val="28"/>
                <w:shd w:val="clear" w:color="auto" w:fill="FFFFFF"/>
              </w:rPr>
              <w:t>第</w:t>
            </w:r>
            <w:r>
              <w:rPr>
                <w:rFonts w:ascii="宋体" w:eastAsia="宋体" w:hAnsi="宋体" w:cs="Arial" w:hint="eastAsia"/>
                <w:b w:val="0"/>
                <w:kern w:val="0"/>
                <w:sz w:val="28"/>
                <w:szCs w:val="28"/>
                <w:shd w:val="clear" w:color="auto" w:fill="FFFFFF"/>
              </w:rPr>
              <w:t>三十三</w:t>
            </w:r>
            <w:r>
              <w:rPr>
                <w:rFonts w:ascii="宋体" w:eastAsia="宋体" w:hAnsi="宋体" w:hint="eastAsia"/>
                <w:b w:val="0"/>
                <w:kern w:val="0"/>
                <w:sz w:val="28"/>
                <w:szCs w:val="28"/>
                <w:shd w:val="clear" w:color="auto" w:fill="FFFFFF"/>
              </w:rPr>
              <w:t>条</w:t>
            </w:r>
            <w:r>
              <w:rPr>
                <w:rFonts w:ascii="宋体" w:eastAsia="宋体" w:hAnsi="宋体"/>
                <w:b w:val="0"/>
                <w:kern w:val="0"/>
                <w:sz w:val="28"/>
                <w:szCs w:val="28"/>
                <w:shd w:val="clear" w:color="auto" w:fill="FFFFFF"/>
              </w:rPr>
              <w:t xml:space="preserve"> </w:t>
            </w:r>
            <w:r>
              <w:rPr>
                <w:rFonts w:ascii="宋体" w:eastAsia="宋体" w:hAnsi="宋体" w:hint="eastAsia"/>
                <w:b w:val="0"/>
                <w:kern w:val="0"/>
                <w:sz w:val="28"/>
                <w:szCs w:val="28"/>
                <w:shd w:val="clear" w:color="auto" w:fill="FFFFFF"/>
              </w:rPr>
              <w:t>民办学校自主招聘教师和其他工作人员</w:t>
            </w:r>
            <w:r>
              <w:rPr>
                <w:rFonts w:ascii="宋体" w:eastAsia="宋体" w:hAnsi="宋体" w:hint="eastAsia"/>
                <w:kern w:val="0"/>
                <w:sz w:val="28"/>
                <w:szCs w:val="28"/>
                <w:shd w:val="clear" w:color="auto" w:fill="FFFFFF"/>
              </w:rPr>
              <w:t>，并应当与所有招用人员</w:t>
            </w:r>
            <w:r>
              <w:rPr>
                <w:rFonts w:ascii="宋体" w:eastAsia="宋体" w:hAnsi="宋体" w:hint="eastAsia"/>
                <w:b w:val="0"/>
                <w:kern w:val="0"/>
                <w:sz w:val="28"/>
                <w:szCs w:val="28"/>
                <w:shd w:val="clear" w:color="auto" w:fill="FFFFFF"/>
              </w:rPr>
              <w:t>依法签订合同，明确双方的权利和义务等。</w:t>
            </w:r>
          </w:p>
          <w:p w:rsidR="00F503C7" w:rsidRDefault="007B1899">
            <w:pPr>
              <w:widowControl/>
              <w:adjustRightInd w:val="0"/>
              <w:snapToGrid w:val="0"/>
              <w:spacing w:line="360" w:lineRule="exact"/>
              <w:ind w:firstLineChars="200" w:firstLine="560"/>
              <w:rPr>
                <w:rFonts w:ascii="宋体" w:hAnsi="宋体"/>
                <w:b/>
                <w:kern w:val="0"/>
                <w:sz w:val="28"/>
                <w:szCs w:val="28"/>
                <w:shd w:val="clear" w:color="auto" w:fill="FFFFFF"/>
              </w:rPr>
            </w:pPr>
            <w:r>
              <w:rPr>
                <w:rFonts w:ascii="宋体" w:hAnsi="宋体" w:hint="eastAsia"/>
                <w:kern w:val="0"/>
                <w:sz w:val="28"/>
                <w:szCs w:val="28"/>
                <w:shd w:val="clear" w:color="auto" w:fill="FFFFFF"/>
              </w:rPr>
              <w:t>民办学校聘用专任教师，除</w:t>
            </w:r>
            <w:r>
              <w:rPr>
                <w:rFonts w:ascii="宋体" w:hAnsi="宋体" w:hint="eastAsia"/>
                <w:b/>
                <w:bCs/>
                <w:kern w:val="0"/>
                <w:sz w:val="28"/>
                <w:szCs w:val="28"/>
                <w:shd w:val="clear" w:color="auto" w:fill="FFFFFF"/>
              </w:rPr>
              <w:t>依法约定必备条款外，还</w:t>
            </w:r>
            <w:r>
              <w:rPr>
                <w:rFonts w:ascii="宋体" w:hAnsi="宋体" w:hint="eastAsia"/>
                <w:kern w:val="0"/>
                <w:sz w:val="28"/>
                <w:szCs w:val="28"/>
                <w:shd w:val="clear" w:color="auto" w:fill="FFFFFF"/>
              </w:rPr>
              <w:t>应当在合同中对教师</w:t>
            </w:r>
            <w:r>
              <w:rPr>
                <w:rFonts w:ascii="宋体" w:hAnsi="宋体" w:hint="eastAsia"/>
                <w:b/>
                <w:kern w:val="0"/>
                <w:sz w:val="28"/>
                <w:szCs w:val="28"/>
                <w:shd w:val="clear" w:color="auto" w:fill="FFFFFF"/>
              </w:rPr>
              <w:t>岗位及其职责要求、师德和业务考核办法、福利待遇、培训和继续教育、权利保障等事项做出约定。</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shd w:val="clear" w:color="auto" w:fill="FFFFFF"/>
              </w:rPr>
            </w:pPr>
            <w:r>
              <w:rPr>
                <w:rFonts w:ascii="宋体" w:hAnsi="宋体" w:hint="eastAsia"/>
                <w:sz w:val="28"/>
                <w:szCs w:val="28"/>
                <w:shd w:val="clear" w:color="auto" w:fill="FFFFFF"/>
              </w:rPr>
              <w:t>民办学校聘用外籍人员，按照国家有关规定执行。</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shd w:val="clear" w:color="auto" w:fill="FFFFFF"/>
              </w:rPr>
            </w:pPr>
            <w:r>
              <w:rPr>
                <w:rFonts w:ascii="宋体" w:hAnsi="宋体" w:cs="Arial" w:hint="eastAsia"/>
                <w:sz w:val="28"/>
                <w:szCs w:val="28"/>
                <w:shd w:val="clear" w:color="auto" w:fill="FFFFFF"/>
              </w:rPr>
              <w:lastRenderedPageBreak/>
              <w:t>（原</w:t>
            </w:r>
            <w:r>
              <w:rPr>
                <w:rFonts w:ascii="宋体" w:hAnsi="宋体" w:cs="Arial"/>
                <w:sz w:val="28"/>
                <w:szCs w:val="28"/>
                <w:shd w:val="clear" w:color="auto" w:fill="FFFFFF"/>
              </w:rPr>
              <w:t>第二十五条</w:t>
            </w:r>
            <w:r>
              <w:rPr>
                <w:rFonts w:ascii="宋体" w:hAnsi="宋体" w:cs="Arial" w:hint="eastAsia"/>
                <w:sz w:val="28"/>
                <w:szCs w:val="28"/>
                <w:shd w:val="clear" w:color="auto" w:fill="FFFFFF"/>
              </w:rPr>
              <w:t>）</w:t>
            </w:r>
            <w:r>
              <w:rPr>
                <w:rFonts w:ascii="宋体" w:hAnsi="宋体" w:cs="Arial"/>
                <w:sz w:val="28"/>
                <w:szCs w:val="28"/>
                <w:shd w:val="clear" w:color="auto" w:fill="FFFFFF"/>
              </w:rPr>
              <w:t xml:space="preserve"> 民办学校应当建立教师培训制度，为受聘教师接受相应的思想政治培训和业务培训提供条件。</w:t>
            </w:r>
          </w:p>
        </w:tc>
        <w:tc>
          <w:tcPr>
            <w:tcW w:w="5483"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shd w:val="clear" w:color="auto" w:fill="FFFFFF"/>
              </w:rPr>
            </w:pPr>
            <w:r>
              <w:rPr>
                <w:rFonts w:ascii="宋体" w:hAnsi="宋体" w:cs="Arial" w:hint="eastAsia"/>
                <w:sz w:val="28"/>
                <w:szCs w:val="28"/>
                <w:shd w:val="clear" w:color="auto" w:fill="FFFFFF"/>
              </w:rPr>
              <w:t xml:space="preserve">第三十四条 </w:t>
            </w:r>
            <w:r>
              <w:rPr>
                <w:rFonts w:ascii="宋体" w:hAnsi="宋体" w:hint="eastAsia"/>
                <w:sz w:val="28"/>
                <w:szCs w:val="28"/>
                <w:shd w:val="clear" w:color="auto" w:fill="FFFFFF"/>
              </w:rPr>
              <w:t>民办学校应当建立教师培训制度，为受聘教师接受相应的思想政治培训和业务培训提供条件。</w:t>
            </w:r>
          </w:p>
        </w:tc>
      </w:tr>
      <w:tr w:rsidR="00F503C7">
        <w:tc>
          <w:tcPr>
            <w:tcW w:w="4297" w:type="dxa"/>
          </w:tcPr>
          <w:p w:rsidR="00F503C7" w:rsidRDefault="00F503C7">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shd w:val="clear" w:color="auto" w:fill="FFFFFF"/>
              </w:rPr>
            </w:pPr>
          </w:p>
        </w:tc>
        <w:tc>
          <w:tcPr>
            <w:tcW w:w="5483" w:type="dxa"/>
          </w:tcPr>
          <w:p w:rsidR="00F503C7" w:rsidRDefault="007B1899">
            <w:pPr>
              <w:pStyle w:val="ac"/>
              <w:widowControl/>
              <w:shd w:val="clear" w:color="auto" w:fill="FFFFFF"/>
              <w:adjustRightInd w:val="0"/>
              <w:snapToGrid w:val="0"/>
              <w:spacing w:beforeAutospacing="0" w:afterAutospacing="0" w:line="360" w:lineRule="exact"/>
              <w:ind w:firstLineChars="200" w:firstLine="562"/>
              <w:jc w:val="both"/>
              <w:rPr>
                <w:rFonts w:ascii="宋体" w:hAnsi="宋体" w:cs="Arial"/>
                <w:b/>
                <w:sz w:val="28"/>
                <w:szCs w:val="28"/>
                <w:shd w:val="clear" w:color="auto" w:fill="FFFFFF"/>
              </w:rPr>
            </w:pPr>
            <w:r>
              <w:rPr>
                <w:rFonts w:ascii="宋体" w:hAnsi="宋体" w:cs="Arial" w:hint="eastAsia"/>
                <w:b/>
                <w:sz w:val="28"/>
                <w:szCs w:val="28"/>
                <w:shd w:val="clear" w:color="auto" w:fill="FFFFFF"/>
              </w:rPr>
              <w:t>第三十五条 民办学校应当依法保障教</w:t>
            </w:r>
            <w:r w:rsidR="005D7998">
              <w:rPr>
                <w:rFonts w:ascii="宋体" w:hAnsi="宋体" w:cs="Arial" w:hint="eastAsia"/>
                <w:b/>
                <w:sz w:val="28"/>
                <w:szCs w:val="28"/>
                <w:shd w:val="clear" w:color="auto" w:fill="FFFFFF"/>
              </w:rPr>
              <w:t>职工</w:t>
            </w:r>
            <w:r>
              <w:rPr>
                <w:rFonts w:ascii="宋体" w:hAnsi="宋体" w:cs="Arial" w:hint="eastAsia"/>
                <w:b/>
                <w:sz w:val="28"/>
                <w:szCs w:val="28"/>
                <w:shd w:val="clear" w:color="auto" w:fill="FFFFFF"/>
              </w:rPr>
              <w:t>待遇，按照学校登记的法人类型，为教职工缴纳社会保险费和住房公积金。鼓励民办学校按照有关规定为教职工建立职业年金等补充养老保险制度。</w:t>
            </w:r>
          </w:p>
          <w:p w:rsidR="00F503C7" w:rsidRDefault="007B1899">
            <w:pPr>
              <w:pStyle w:val="ac"/>
              <w:widowControl/>
              <w:shd w:val="clear" w:color="auto" w:fill="FFFFFF"/>
              <w:adjustRightInd w:val="0"/>
              <w:snapToGrid w:val="0"/>
              <w:spacing w:beforeAutospacing="0" w:afterAutospacing="0" w:line="360" w:lineRule="exact"/>
              <w:ind w:firstLineChars="200" w:firstLine="562"/>
              <w:jc w:val="both"/>
              <w:rPr>
                <w:rFonts w:ascii="宋体" w:hAnsi="宋体" w:cs="Arial"/>
                <w:sz w:val="28"/>
                <w:szCs w:val="28"/>
                <w:shd w:val="clear" w:color="auto" w:fill="FFFFFF"/>
              </w:rPr>
            </w:pPr>
            <w:r>
              <w:rPr>
                <w:rFonts w:ascii="宋体" w:hAnsi="宋体" w:cs="Arial" w:hint="eastAsia"/>
                <w:b/>
                <w:sz w:val="28"/>
                <w:szCs w:val="28"/>
                <w:shd w:val="clear" w:color="auto" w:fill="FFFFFF"/>
              </w:rPr>
              <w:t>实施学前教育、学历教育的民办学校应当从学费收入中提取一定比例建立专项资金或者基金，由学校管理，用于教职工职业激励或者增加待遇保障。</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shd w:val="clear" w:color="auto" w:fill="FFFFFF"/>
              </w:rPr>
            </w:pPr>
            <w:r>
              <w:rPr>
                <w:rFonts w:ascii="宋体" w:hAnsi="宋体" w:cs="Arial" w:hint="eastAsia"/>
                <w:sz w:val="28"/>
                <w:szCs w:val="28"/>
                <w:shd w:val="clear" w:color="auto" w:fill="FFFFFF"/>
              </w:rPr>
              <w:t>（原</w:t>
            </w:r>
            <w:r>
              <w:rPr>
                <w:rFonts w:ascii="宋体" w:hAnsi="宋体" w:cs="Arial"/>
                <w:sz w:val="28"/>
                <w:szCs w:val="28"/>
                <w:shd w:val="clear" w:color="auto" w:fill="FFFFFF"/>
              </w:rPr>
              <w:t>第二十八条</w:t>
            </w:r>
            <w:r>
              <w:rPr>
                <w:rFonts w:ascii="宋体" w:hAnsi="宋体" w:cs="Arial" w:hint="eastAsia"/>
                <w:sz w:val="28"/>
                <w:szCs w:val="28"/>
                <w:shd w:val="clear" w:color="auto" w:fill="FFFFFF"/>
              </w:rPr>
              <w:t>）</w:t>
            </w:r>
            <w:r>
              <w:rPr>
                <w:rFonts w:ascii="宋体" w:hAnsi="宋体" w:cs="Arial"/>
                <w:sz w:val="28"/>
                <w:szCs w:val="28"/>
                <w:shd w:val="clear" w:color="auto" w:fill="FFFFFF"/>
              </w:rPr>
              <w:t xml:space="preserve"> 民办学校应当依法建立学籍和教学管理制度，并报审批机关备案</w:t>
            </w:r>
            <w:r>
              <w:rPr>
                <w:rFonts w:ascii="宋体" w:hAnsi="宋体" w:cs="Arial" w:hint="eastAsia"/>
                <w:sz w:val="28"/>
                <w:szCs w:val="28"/>
                <w:shd w:val="clear" w:color="auto" w:fill="FFFFFF"/>
              </w:rPr>
              <w:t>。</w:t>
            </w:r>
          </w:p>
        </w:tc>
        <w:tc>
          <w:tcPr>
            <w:tcW w:w="5483"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shd w:val="clear" w:color="auto" w:fill="FFFFFF"/>
              </w:rPr>
            </w:pPr>
            <w:r>
              <w:rPr>
                <w:rFonts w:ascii="宋体" w:hAnsi="宋体" w:cs="Arial"/>
                <w:sz w:val="28"/>
                <w:szCs w:val="28"/>
                <w:shd w:val="clear" w:color="auto" w:fill="FFFFFF"/>
              </w:rPr>
              <w:t>第</w:t>
            </w:r>
            <w:r>
              <w:rPr>
                <w:rFonts w:ascii="宋体" w:hAnsi="宋体" w:cs="Arial" w:hint="eastAsia"/>
                <w:sz w:val="28"/>
                <w:szCs w:val="28"/>
                <w:shd w:val="clear" w:color="auto" w:fill="FFFFFF"/>
              </w:rPr>
              <w:t>三</w:t>
            </w:r>
            <w:r>
              <w:rPr>
                <w:rFonts w:ascii="宋体" w:hAnsi="宋体" w:cs="Arial"/>
                <w:sz w:val="28"/>
                <w:szCs w:val="28"/>
                <w:shd w:val="clear" w:color="auto" w:fill="FFFFFF"/>
              </w:rPr>
              <w:t>十</w:t>
            </w:r>
            <w:r>
              <w:rPr>
                <w:rFonts w:ascii="宋体" w:hAnsi="宋体" w:cs="Arial" w:hint="eastAsia"/>
                <w:sz w:val="28"/>
                <w:szCs w:val="28"/>
                <w:shd w:val="clear" w:color="auto" w:fill="FFFFFF"/>
              </w:rPr>
              <w:t>六</w:t>
            </w:r>
            <w:r>
              <w:rPr>
                <w:rFonts w:ascii="宋体" w:hAnsi="宋体" w:cs="Arial"/>
                <w:sz w:val="28"/>
                <w:szCs w:val="28"/>
                <w:shd w:val="clear" w:color="auto" w:fill="FFFFFF"/>
              </w:rPr>
              <w:t>条 民办学校应当依法建立学籍和教学管理制度，并报</w:t>
            </w:r>
            <w:r>
              <w:rPr>
                <w:rFonts w:ascii="宋体" w:hAnsi="宋体" w:cs="Arial" w:hint="eastAsia"/>
                <w:b/>
                <w:bCs/>
                <w:sz w:val="28"/>
                <w:szCs w:val="28"/>
                <w:shd w:val="clear" w:color="auto" w:fill="FFFFFF"/>
              </w:rPr>
              <w:t>审批机关或者主管部门</w:t>
            </w:r>
            <w:r>
              <w:rPr>
                <w:rFonts w:ascii="宋体" w:hAnsi="宋体" w:cs="Arial"/>
                <w:sz w:val="28"/>
                <w:szCs w:val="28"/>
                <w:shd w:val="clear" w:color="auto" w:fill="FFFFFF"/>
              </w:rPr>
              <w:t>备案</w:t>
            </w:r>
            <w:r>
              <w:rPr>
                <w:rFonts w:ascii="宋体" w:hAnsi="宋体" w:cs="Arial" w:hint="eastAsia"/>
                <w:sz w:val="28"/>
                <w:szCs w:val="28"/>
                <w:shd w:val="clear" w:color="auto" w:fill="FFFFFF"/>
              </w:rPr>
              <w:t>。</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hint="eastAsia"/>
                <w:sz w:val="28"/>
                <w:szCs w:val="28"/>
                <w:shd w:val="clear" w:color="auto" w:fill="FFFFFF"/>
              </w:rPr>
              <w:t>（原</w:t>
            </w:r>
            <w:r>
              <w:rPr>
                <w:rFonts w:ascii="宋体" w:hAnsi="宋体" w:cs="Arial"/>
                <w:sz w:val="28"/>
                <w:szCs w:val="28"/>
                <w:shd w:val="clear" w:color="auto" w:fill="FFFFFF"/>
              </w:rPr>
              <w:t>第二十九条</w:t>
            </w:r>
            <w:r>
              <w:rPr>
                <w:rFonts w:ascii="宋体" w:hAnsi="宋体" w:cs="Arial" w:hint="eastAsia"/>
                <w:sz w:val="28"/>
                <w:szCs w:val="28"/>
                <w:shd w:val="clear" w:color="auto" w:fill="FFFFFF"/>
              </w:rPr>
              <w:t>）</w:t>
            </w:r>
            <w:r>
              <w:rPr>
                <w:rFonts w:ascii="宋体" w:hAnsi="宋体" w:cs="Arial"/>
                <w:sz w:val="28"/>
                <w:szCs w:val="28"/>
                <w:shd w:val="clear" w:color="auto" w:fill="FFFFFF"/>
              </w:rPr>
              <w:t xml:space="preserve"> 民办学校及其教师、职员、受教育者申请国家设立的有关科研项目、课题等，享有与公办学校及其教师、职员、受教育者同等的权利。</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shd w:val="clear" w:color="auto" w:fill="FFFFFF"/>
              </w:rPr>
            </w:pPr>
            <w:r>
              <w:rPr>
                <w:rFonts w:ascii="宋体" w:hAnsi="宋体" w:cs="Arial"/>
                <w:sz w:val="28"/>
                <w:szCs w:val="28"/>
                <w:shd w:val="clear" w:color="auto" w:fill="FFFFFF"/>
              </w:rPr>
              <w:t>民办学校的受教育者在升学、就业、社会优待、参加先进评选、医疗保险等方面，享有与同级同类公办学校的受教育者同等的权利。</w:t>
            </w:r>
          </w:p>
        </w:tc>
        <w:tc>
          <w:tcPr>
            <w:tcW w:w="5483"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shd w:val="clear" w:color="auto" w:fill="FFFFFF"/>
              </w:rPr>
            </w:pPr>
            <w:r>
              <w:rPr>
                <w:rFonts w:ascii="宋体" w:hAnsi="宋体" w:hint="eastAsia"/>
                <w:sz w:val="28"/>
                <w:szCs w:val="28"/>
                <w:shd w:val="clear" w:color="auto" w:fill="FFFFFF"/>
              </w:rPr>
              <w:t>第</w:t>
            </w:r>
            <w:r>
              <w:rPr>
                <w:rFonts w:ascii="宋体" w:hAnsi="宋体" w:cs="Arial" w:hint="eastAsia"/>
                <w:sz w:val="28"/>
                <w:szCs w:val="28"/>
                <w:shd w:val="clear" w:color="auto" w:fill="FFFFFF"/>
              </w:rPr>
              <w:t>三十七条 民办学校及其教师、职员、受教育者申请国家设立的有关科研项目、课题等，享有与公办学校及其教师、职员、受教育者同等的权利。</w:t>
            </w:r>
          </w:p>
          <w:p w:rsidR="00F503C7" w:rsidRDefault="007B1899">
            <w:pPr>
              <w:pStyle w:val="ac"/>
              <w:widowControl/>
              <w:shd w:val="clear" w:color="auto" w:fill="FFFFFF"/>
              <w:adjustRightInd w:val="0"/>
              <w:snapToGrid w:val="0"/>
              <w:spacing w:beforeAutospacing="0" w:afterAutospacing="0" w:line="360" w:lineRule="exact"/>
              <w:ind w:firstLineChars="200" w:firstLine="562"/>
              <w:jc w:val="both"/>
              <w:rPr>
                <w:rFonts w:ascii="宋体" w:hAnsi="宋体" w:cs="Arial"/>
                <w:sz w:val="28"/>
                <w:szCs w:val="28"/>
                <w:shd w:val="clear" w:color="auto" w:fill="FFFFFF"/>
              </w:rPr>
            </w:pPr>
            <w:r w:rsidRPr="00BC08DE">
              <w:rPr>
                <w:rFonts w:ascii="宋体" w:hAnsi="宋体" w:cs="Arial" w:hint="eastAsia"/>
                <w:b/>
                <w:bCs/>
                <w:sz w:val="28"/>
                <w:szCs w:val="28"/>
                <w:shd w:val="clear" w:color="auto" w:fill="FFFFFF"/>
              </w:rPr>
              <w:t>各级人民政府应当</w:t>
            </w:r>
            <w:r w:rsidRPr="00BC08DE">
              <w:rPr>
                <w:rFonts w:ascii="宋体" w:hAnsi="宋体" w:cs="Arial" w:hint="eastAsia"/>
                <w:b/>
                <w:sz w:val="28"/>
                <w:szCs w:val="28"/>
                <w:shd w:val="clear" w:color="auto" w:fill="FFFFFF"/>
              </w:rPr>
              <w:t>保障</w:t>
            </w:r>
            <w:r>
              <w:rPr>
                <w:rFonts w:ascii="宋体" w:hAnsi="宋体" w:cs="Arial" w:hint="eastAsia"/>
                <w:sz w:val="28"/>
                <w:szCs w:val="28"/>
                <w:shd w:val="clear" w:color="auto" w:fill="FFFFFF"/>
              </w:rPr>
              <w:t>民办学校的受教育者在升学、就业、社会优待、参加先进评选，</w:t>
            </w:r>
            <w:r>
              <w:rPr>
                <w:rFonts w:ascii="宋体" w:hAnsi="宋体" w:cs="Arial" w:hint="eastAsia"/>
                <w:b/>
                <w:bCs/>
                <w:sz w:val="28"/>
                <w:szCs w:val="28"/>
                <w:shd w:val="clear" w:color="auto" w:fill="FFFFFF"/>
              </w:rPr>
              <w:t>以及获得助学贷款、奖助学金等国家资助政策等方面</w:t>
            </w:r>
            <w:r>
              <w:rPr>
                <w:rFonts w:ascii="宋体" w:hAnsi="宋体" w:cs="Arial" w:hint="eastAsia"/>
                <w:sz w:val="28"/>
                <w:szCs w:val="28"/>
                <w:shd w:val="clear" w:color="auto" w:fill="FFFFFF"/>
              </w:rPr>
              <w:t>，享有与同级同类公办学校的受教育者同等的权利。</w:t>
            </w:r>
          </w:p>
          <w:p w:rsidR="00F503C7" w:rsidRDefault="007B1899">
            <w:pPr>
              <w:pStyle w:val="ac"/>
              <w:widowControl/>
              <w:shd w:val="clear" w:color="auto" w:fill="FFFFFF"/>
              <w:adjustRightInd w:val="0"/>
              <w:snapToGrid w:val="0"/>
              <w:spacing w:beforeAutospacing="0" w:afterAutospacing="0" w:line="360" w:lineRule="exact"/>
              <w:ind w:firstLineChars="200" w:firstLine="562"/>
              <w:jc w:val="both"/>
              <w:rPr>
                <w:rFonts w:ascii="宋体" w:hAnsi="宋体" w:cs="Arial"/>
                <w:sz w:val="28"/>
                <w:szCs w:val="28"/>
                <w:shd w:val="clear" w:color="auto" w:fill="FFFFFF"/>
              </w:rPr>
            </w:pPr>
            <w:r>
              <w:rPr>
                <w:rFonts w:ascii="宋体" w:hAnsi="宋体" w:cs="Arial" w:hint="eastAsia"/>
                <w:b/>
                <w:bCs/>
                <w:sz w:val="28"/>
                <w:szCs w:val="28"/>
                <w:shd w:val="clear" w:color="auto" w:fill="FFFFFF"/>
              </w:rPr>
              <w:t>实施学历教育的民办学校应当按照不低于当地同级同类公办学校的标准，从学费收入中提取相应比例的资金用于奖励和资助学生。</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shd w:val="clear" w:color="auto" w:fill="FFFFFF"/>
              </w:rPr>
            </w:pPr>
            <w:r>
              <w:rPr>
                <w:rFonts w:ascii="宋体" w:hAnsi="宋体" w:cs="Arial" w:hint="eastAsia"/>
                <w:sz w:val="28"/>
                <w:szCs w:val="28"/>
                <w:shd w:val="clear" w:color="auto" w:fill="FFFFFF"/>
              </w:rPr>
              <w:t>（原第三十一条） 教育行政部门、劳动和社会保障行政部门和其他有关部门，组织有关的评奖评优、文艺体育活动和课题、项目招标，应当为民办学校及其教师、职员、受教育者提供同等的机会。</w:t>
            </w:r>
          </w:p>
        </w:tc>
        <w:tc>
          <w:tcPr>
            <w:tcW w:w="5483"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shd w:val="clear" w:color="auto" w:fill="FFFFFF"/>
              </w:rPr>
            </w:pPr>
            <w:r>
              <w:rPr>
                <w:rFonts w:ascii="宋体" w:hAnsi="宋体" w:cs="Arial"/>
                <w:sz w:val="28"/>
                <w:szCs w:val="28"/>
                <w:shd w:val="clear" w:color="auto" w:fill="FFFFFF"/>
              </w:rPr>
              <w:t>第</w:t>
            </w:r>
            <w:r>
              <w:rPr>
                <w:rFonts w:ascii="宋体" w:hAnsi="宋体" w:cs="Arial" w:hint="eastAsia"/>
                <w:sz w:val="28"/>
                <w:szCs w:val="28"/>
                <w:shd w:val="clear" w:color="auto" w:fill="FFFFFF"/>
              </w:rPr>
              <w:t>三十八</w:t>
            </w:r>
            <w:r>
              <w:rPr>
                <w:rFonts w:ascii="宋体" w:hAnsi="宋体" w:hint="eastAsia"/>
                <w:sz w:val="28"/>
                <w:szCs w:val="28"/>
                <w:shd w:val="clear" w:color="auto" w:fill="FFFFFF"/>
              </w:rPr>
              <w:t>条</w:t>
            </w:r>
            <w:r>
              <w:rPr>
                <w:rFonts w:ascii="宋体" w:hAnsi="宋体"/>
                <w:sz w:val="28"/>
                <w:szCs w:val="28"/>
                <w:shd w:val="clear" w:color="auto" w:fill="FFFFFF"/>
              </w:rPr>
              <w:t xml:space="preserve"> </w:t>
            </w:r>
            <w:r>
              <w:rPr>
                <w:rFonts w:ascii="宋体" w:hAnsi="宋体" w:hint="eastAsia"/>
                <w:sz w:val="28"/>
                <w:szCs w:val="28"/>
                <w:shd w:val="clear" w:color="auto" w:fill="FFFFFF"/>
              </w:rPr>
              <w:t>教育行政部门、</w:t>
            </w:r>
            <w:r>
              <w:rPr>
                <w:rFonts w:ascii="宋体" w:hAnsi="宋体" w:hint="eastAsia"/>
                <w:b/>
                <w:sz w:val="28"/>
                <w:szCs w:val="28"/>
                <w:shd w:val="clear" w:color="auto" w:fill="FFFFFF"/>
              </w:rPr>
              <w:t>人力资源</w:t>
            </w:r>
            <w:r>
              <w:rPr>
                <w:rFonts w:ascii="宋体" w:hAnsi="宋体" w:hint="eastAsia"/>
                <w:sz w:val="28"/>
                <w:szCs w:val="28"/>
                <w:shd w:val="clear" w:color="auto" w:fill="FFFFFF"/>
              </w:rPr>
              <w:t>社会保障行政部门和其他有关部门，组织有关的评奖评优、文艺体育活动和课题、项目招标，应当为民办学校及其教师、职员、受教育者提供同等的机会。</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jc w:val="center"/>
              <w:rPr>
                <w:rFonts w:ascii="宋体" w:hAnsi="宋体"/>
                <w:b/>
                <w:bCs/>
                <w:sz w:val="28"/>
                <w:szCs w:val="28"/>
              </w:rPr>
            </w:pPr>
            <w:r>
              <w:rPr>
                <w:rFonts w:ascii="宋体" w:hAnsi="宋体" w:cs="Arial"/>
                <w:b/>
                <w:bCs/>
                <w:sz w:val="28"/>
                <w:szCs w:val="28"/>
                <w:shd w:val="clear" w:color="auto" w:fill="FFFFFF"/>
              </w:rPr>
              <w:t>第五章 民办</w:t>
            </w:r>
            <w:r>
              <w:rPr>
                <w:rFonts w:ascii="宋体" w:hAnsi="宋体" w:cs="Arial" w:hint="eastAsia"/>
                <w:b/>
                <w:bCs/>
                <w:sz w:val="28"/>
                <w:szCs w:val="28"/>
                <w:shd w:val="clear" w:color="auto" w:fill="FFFFFF"/>
              </w:rPr>
              <w:t>学校</w:t>
            </w:r>
            <w:r>
              <w:rPr>
                <w:rFonts w:ascii="宋体" w:hAnsi="宋体" w:cs="Arial"/>
                <w:b/>
                <w:bCs/>
                <w:sz w:val="28"/>
                <w:szCs w:val="28"/>
                <w:shd w:val="clear" w:color="auto" w:fill="FFFFFF"/>
              </w:rPr>
              <w:t>的资产与财务管理</w:t>
            </w:r>
          </w:p>
        </w:tc>
        <w:tc>
          <w:tcPr>
            <w:tcW w:w="5483" w:type="dxa"/>
          </w:tcPr>
          <w:p w:rsidR="00F503C7" w:rsidRDefault="007B1899">
            <w:pPr>
              <w:adjustRightInd w:val="0"/>
              <w:snapToGrid w:val="0"/>
              <w:spacing w:line="360" w:lineRule="exact"/>
              <w:jc w:val="center"/>
              <w:rPr>
                <w:rFonts w:ascii="宋体" w:hAnsi="宋体"/>
                <w:b/>
                <w:kern w:val="0"/>
                <w:sz w:val="28"/>
                <w:szCs w:val="28"/>
                <w:shd w:val="clear" w:color="auto" w:fill="FFFFFF"/>
              </w:rPr>
            </w:pPr>
            <w:r>
              <w:rPr>
                <w:rFonts w:ascii="宋体" w:hAnsi="宋体" w:hint="eastAsia"/>
                <w:b/>
                <w:kern w:val="0"/>
                <w:sz w:val="28"/>
                <w:szCs w:val="28"/>
                <w:shd w:val="clear" w:color="auto" w:fill="FFFFFF"/>
              </w:rPr>
              <w:t>第五章</w:t>
            </w:r>
            <w:r>
              <w:rPr>
                <w:rFonts w:ascii="宋体" w:hAnsi="宋体"/>
                <w:b/>
                <w:kern w:val="0"/>
                <w:sz w:val="28"/>
                <w:szCs w:val="28"/>
                <w:shd w:val="clear" w:color="auto" w:fill="FFFFFF"/>
              </w:rPr>
              <w:t xml:space="preserve"> </w:t>
            </w:r>
            <w:r>
              <w:rPr>
                <w:rFonts w:ascii="宋体" w:hAnsi="宋体" w:hint="eastAsia"/>
                <w:b/>
                <w:kern w:val="0"/>
                <w:sz w:val="28"/>
                <w:szCs w:val="28"/>
                <w:shd w:val="clear" w:color="auto" w:fill="FFFFFF"/>
              </w:rPr>
              <w:t>民办学校的资产与财务管理</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rPr>
            </w:pPr>
            <w:r>
              <w:rPr>
                <w:rFonts w:ascii="宋体" w:hAnsi="宋体" w:cs="Arial"/>
                <w:sz w:val="28"/>
                <w:szCs w:val="28"/>
                <w:shd w:val="clear" w:color="auto" w:fill="FFFFFF"/>
              </w:rPr>
              <w:lastRenderedPageBreak/>
              <w:t>第三十四条 民办学校应当依照《中华人民共和国会计法》和国家统一的会计制度进行会计核算，编制财务会计报告。</w:t>
            </w:r>
          </w:p>
        </w:tc>
        <w:tc>
          <w:tcPr>
            <w:tcW w:w="5483" w:type="dxa"/>
          </w:tcPr>
          <w:p w:rsidR="00F503C7" w:rsidRDefault="007B1899">
            <w:pPr>
              <w:adjustRightInd w:val="0"/>
              <w:snapToGrid w:val="0"/>
              <w:spacing w:line="360" w:lineRule="exact"/>
              <w:ind w:firstLineChars="200" w:firstLine="560"/>
              <w:rPr>
                <w:rFonts w:ascii="宋体" w:hAnsi="宋体"/>
                <w:sz w:val="28"/>
                <w:szCs w:val="28"/>
              </w:rPr>
            </w:pPr>
            <w:r>
              <w:rPr>
                <w:rFonts w:ascii="宋体" w:hAnsi="宋体" w:cs="Arial"/>
                <w:sz w:val="28"/>
                <w:szCs w:val="28"/>
                <w:shd w:val="clear" w:color="auto" w:fill="FFFFFF"/>
              </w:rPr>
              <w:t>第</w:t>
            </w:r>
            <w:r>
              <w:rPr>
                <w:rFonts w:ascii="宋体" w:hAnsi="宋体" w:cs="Arial" w:hint="eastAsia"/>
                <w:sz w:val="28"/>
                <w:szCs w:val="28"/>
                <w:shd w:val="clear" w:color="auto" w:fill="FFFFFF"/>
              </w:rPr>
              <w:t>三十九</w:t>
            </w:r>
            <w:r>
              <w:rPr>
                <w:rFonts w:ascii="宋体" w:hAnsi="宋体" w:hint="eastAsia"/>
                <w:sz w:val="28"/>
                <w:szCs w:val="28"/>
                <w:shd w:val="clear" w:color="auto" w:fill="FFFFFF"/>
              </w:rPr>
              <w:t>条</w:t>
            </w:r>
            <w:r>
              <w:rPr>
                <w:rFonts w:ascii="宋体" w:hAnsi="宋体"/>
                <w:sz w:val="28"/>
                <w:szCs w:val="28"/>
                <w:shd w:val="clear" w:color="auto" w:fill="FFFFFF"/>
              </w:rPr>
              <w:t xml:space="preserve"> </w:t>
            </w:r>
            <w:r>
              <w:rPr>
                <w:rFonts w:ascii="宋体" w:hAnsi="宋体" w:hint="eastAsia"/>
                <w:sz w:val="28"/>
                <w:szCs w:val="28"/>
                <w:shd w:val="clear" w:color="auto" w:fill="FFFFFF"/>
              </w:rPr>
              <w:t>民办学校应当依照《中华人民共和国会计法》和国家统一的会计制度进行会计核算，编制财务会计报告。</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rPr>
            </w:pPr>
            <w:r>
              <w:rPr>
                <w:rFonts w:ascii="宋体" w:hAnsi="宋体" w:cs="Arial"/>
                <w:sz w:val="28"/>
                <w:szCs w:val="28"/>
                <w:shd w:val="clear" w:color="auto" w:fill="FFFFFF"/>
              </w:rPr>
              <w:t>第三十五条 民办学校对接受学历教育的受教育者收取费用的项目和标准，应当报价格主管部门批准并公示；对其他受教育者收取费用的项目和标准，应当报价格主管部门备案并公示。具体办法由国务院价格主管部门会同教育行政部门、劳动和社会保障行政部门制定。</w:t>
            </w:r>
          </w:p>
        </w:tc>
        <w:tc>
          <w:tcPr>
            <w:tcW w:w="5483" w:type="dxa"/>
          </w:tcPr>
          <w:p w:rsidR="00F503C7" w:rsidRDefault="007B1899">
            <w:pPr>
              <w:adjustRightInd w:val="0"/>
              <w:snapToGrid w:val="0"/>
              <w:spacing w:line="360" w:lineRule="exact"/>
              <w:ind w:firstLineChars="200" w:firstLine="560"/>
              <w:rPr>
                <w:rFonts w:ascii="宋体" w:hAnsi="宋体"/>
                <w:b/>
                <w:sz w:val="28"/>
                <w:szCs w:val="28"/>
              </w:rPr>
            </w:pPr>
            <w:r>
              <w:rPr>
                <w:rFonts w:ascii="宋体" w:hAnsi="宋体"/>
                <w:sz w:val="28"/>
                <w:szCs w:val="28"/>
              </w:rPr>
              <w:t>第</w:t>
            </w:r>
            <w:r>
              <w:rPr>
                <w:rFonts w:ascii="宋体" w:hAnsi="宋体" w:hint="eastAsia"/>
                <w:sz w:val="28"/>
                <w:szCs w:val="28"/>
              </w:rPr>
              <w:t>四十条</w:t>
            </w:r>
            <w:r>
              <w:rPr>
                <w:rFonts w:ascii="宋体" w:hAnsi="宋体" w:hint="eastAsia"/>
                <w:b/>
                <w:sz w:val="28"/>
                <w:szCs w:val="28"/>
              </w:rPr>
              <w:t xml:space="preserve"> </w:t>
            </w:r>
            <w:r w:rsidRPr="00BC08DE">
              <w:rPr>
                <w:rFonts w:ascii="宋体" w:hAnsi="宋体" w:hint="eastAsia"/>
                <w:sz w:val="28"/>
                <w:szCs w:val="28"/>
              </w:rPr>
              <w:t>民办学校</w:t>
            </w:r>
            <w:r>
              <w:rPr>
                <w:rFonts w:ascii="宋体" w:hAnsi="宋体" w:hint="eastAsia"/>
                <w:b/>
                <w:sz w:val="28"/>
                <w:szCs w:val="28"/>
              </w:rPr>
              <w:t>应当建立办学成本核算制度，基于办学成本和市场需求等因素，遵循公平、合法和诚实信用原则，考虑经济效益与社会效益，合理确定收费项目和标准。</w:t>
            </w:r>
          </w:p>
          <w:p w:rsidR="00F503C7" w:rsidRDefault="007B1899">
            <w:pPr>
              <w:adjustRightInd w:val="0"/>
              <w:snapToGrid w:val="0"/>
              <w:spacing w:line="360" w:lineRule="exact"/>
              <w:ind w:firstLineChars="200" w:firstLine="562"/>
              <w:rPr>
                <w:rFonts w:ascii="宋体" w:hAnsi="宋体"/>
                <w:b/>
                <w:sz w:val="28"/>
                <w:szCs w:val="28"/>
              </w:rPr>
            </w:pPr>
            <w:r>
              <w:rPr>
                <w:rFonts w:ascii="宋体" w:hAnsi="宋体" w:hint="eastAsia"/>
                <w:b/>
                <w:sz w:val="28"/>
                <w:szCs w:val="28"/>
              </w:rPr>
              <w:t>民办教育培训机构根据培训内容合理确定收费</w:t>
            </w:r>
            <w:r>
              <w:rPr>
                <w:rFonts w:ascii="宋体" w:hAnsi="宋体"/>
                <w:b/>
                <w:sz w:val="28"/>
                <w:szCs w:val="28"/>
              </w:rPr>
              <w:t>标准和</w:t>
            </w:r>
            <w:r>
              <w:rPr>
                <w:rFonts w:ascii="宋体" w:hAnsi="宋体" w:hint="eastAsia"/>
                <w:b/>
                <w:sz w:val="28"/>
                <w:szCs w:val="28"/>
              </w:rPr>
              <w:t>收费周期，并应当按照国家有关规定规范预付费管理，建立相应</w:t>
            </w:r>
            <w:r>
              <w:rPr>
                <w:rFonts w:ascii="宋体" w:hAnsi="宋体"/>
                <w:b/>
                <w:sz w:val="28"/>
                <w:szCs w:val="28"/>
              </w:rPr>
              <w:t>的</w:t>
            </w:r>
            <w:r>
              <w:rPr>
                <w:rFonts w:ascii="宋体" w:hAnsi="宋体" w:hint="eastAsia"/>
                <w:b/>
                <w:sz w:val="28"/>
                <w:szCs w:val="28"/>
              </w:rPr>
              <w:t>风险防范机制。</w:t>
            </w:r>
          </w:p>
          <w:p w:rsidR="00F503C7" w:rsidRDefault="00F503C7">
            <w:pPr>
              <w:adjustRightInd w:val="0"/>
              <w:snapToGrid w:val="0"/>
              <w:spacing w:line="360" w:lineRule="exact"/>
              <w:ind w:firstLineChars="200" w:firstLine="562"/>
              <w:rPr>
                <w:rFonts w:ascii="宋体" w:hAnsi="宋体"/>
                <w:b/>
                <w:sz w:val="28"/>
                <w:szCs w:val="28"/>
              </w:rPr>
            </w:pPr>
          </w:p>
        </w:tc>
      </w:tr>
      <w:tr w:rsidR="00F503C7">
        <w:trPr>
          <w:trHeight w:val="90"/>
        </w:trPr>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第三十六条 民办学校资产中的国有资产的监督、管理，按照国家有关规定执行。</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民办学校接受的捐赠财产的使用和管理，依照《中华人民共和国公益事业捐赠法》的有关规定执行。</w:t>
            </w:r>
          </w:p>
        </w:tc>
        <w:tc>
          <w:tcPr>
            <w:tcW w:w="5483"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rPr>
            </w:pPr>
            <w:r>
              <w:rPr>
                <w:rFonts w:ascii="宋体" w:hAnsi="宋体" w:cs="Arial"/>
                <w:sz w:val="28"/>
                <w:szCs w:val="28"/>
                <w:shd w:val="clear" w:color="auto" w:fill="FFFFFF"/>
              </w:rPr>
              <w:t>第四十</w:t>
            </w:r>
            <w:r>
              <w:rPr>
                <w:rFonts w:ascii="宋体" w:hAnsi="宋体" w:cs="Arial" w:hint="eastAsia"/>
                <w:sz w:val="28"/>
                <w:szCs w:val="28"/>
                <w:shd w:val="clear" w:color="auto" w:fill="FFFFFF"/>
              </w:rPr>
              <w:t>一</w:t>
            </w:r>
            <w:r>
              <w:rPr>
                <w:rFonts w:ascii="宋体" w:hAnsi="宋体" w:hint="eastAsia"/>
                <w:sz w:val="28"/>
                <w:szCs w:val="28"/>
                <w:shd w:val="clear" w:color="auto" w:fill="FFFFFF"/>
              </w:rPr>
              <w:t>条</w:t>
            </w:r>
            <w:r>
              <w:rPr>
                <w:rFonts w:ascii="宋体" w:hAnsi="宋体"/>
                <w:sz w:val="28"/>
                <w:szCs w:val="28"/>
                <w:shd w:val="clear" w:color="auto" w:fill="FFFFFF"/>
              </w:rPr>
              <w:t xml:space="preserve"> </w:t>
            </w:r>
            <w:r>
              <w:rPr>
                <w:rFonts w:ascii="宋体" w:hAnsi="宋体" w:hint="eastAsia"/>
                <w:sz w:val="28"/>
                <w:szCs w:val="28"/>
                <w:shd w:val="clear" w:color="auto" w:fill="FFFFFF"/>
              </w:rPr>
              <w:t>民办学校资产中的国有资产的监督、管理，按照国家有关规定执行。</w:t>
            </w:r>
          </w:p>
          <w:p w:rsidR="00F503C7" w:rsidRDefault="007B1899">
            <w:pPr>
              <w:adjustRightInd w:val="0"/>
              <w:snapToGrid w:val="0"/>
              <w:spacing w:line="360" w:lineRule="exact"/>
              <w:ind w:firstLineChars="200" w:firstLine="560"/>
              <w:rPr>
                <w:rFonts w:ascii="宋体" w:hAnsi="宋体"/>
                <w:sz w:val="28"/>
                <w:szCs w:val="28"/>
              </w:rPr>
            </w:pPr>
            <w:r>
              <w:rPr>
                <w:rFonts w:ascii="宋体" w:hAnsi="宋体" w:hint="eastAsia"/>
                <w:sz w:val="28"/>
                <w:szCs w:val="28"/>
                <w:shd w:val="clear" w:color="auto" w:fill="FFFFFF"/>
              </w:rPr>
              <w:t>民办学校接受的捐赠财产的使用和管理，依照《中华人民共和国公益事业捐赠法》及有关法律、行政法规执行</w:t>
            </w:r>
            <w:r>
              <w:rPr>
                <w:rFonts w:ascii="宋体" w:hAnsi="宋体" w:hint="eastAsia"/>
                <w:b/>
                <w:sz w:val="28"/>
                <w:szCs w:val="28"/>
                <w:shd w:val="clear" w:color="auto" w:fill="FFFFFF"/>
              </w:rPr>
              <w:t>。</w:t>
            </w:r>
          </w:p>
        </w:tc>
      </w:tr>
      <w:tr w:rsidR="00F503C7">
        <w:trPr>
          <w:trHeight w:val="629"/>
        </w:trPr>
        <w:tc>
          <w:tcPr>
            <w:tcW w:w="4297" w:type="dxa"/>
          </w:tcPr>
          <w:p w:rsidR="00F503C7" w:rsidRDefault="00F503C7">
            <w:pPr>
              <w:adjustRightInd w:val="0"/>
              <w:snapToGrid w:val="0"/>
              <w:spacing w:line="360" w:lineRule="exact"/>
              <w:ind w:firstLineChars="200" w:firstLine="560"/>
              <w:rPr>
                <w:rFonts w:ascii="宋体" w:hAnsi="宋体"/>
                <w:sz w:val="28"/>
                <w:szCs w:val="28"/>
              </w:rPr>
            </w:pPr>
          </w:p>
        </w:tc>
        <w:tc>
          <w:tcPr>
            <w:tcW w:w="5483" w:type="dxa"/>
          </w:tcPr>
          <w:p w:rsidR="00F503C7" w:rsidRDefault="007B1899">
            <w:pPr>
              <w:adjustRightInd w:val="0"/>
              <w:snapToGrid w:val="0"/>
              <w:spacing w:line="360" w:lineRule="exact"/>
              <w:ind w:firstLineChars="200" w:firstLine="562"/>
              <w:rPr>
                <w:rFonts w:ascii="宋体" w:hAnsi="宋体"/>
                <w:b/>
                <w:sz w:val="28"/>
                <w:szCs w:val="28"/>
              </w:rPr>
            </w:pPr>
            <w:r>
              <w:rPr>
                <w:rFonts w:ascii="宋体" w:hAnsi="宋体" w:hint="eastAsia"/>
                <w:b/>
                <w:sz w:val="28"/>
                <w:szCs w:val="28"/>
              </w:rPr>
              <w:t>第四十二条</w:t>
            </w:r>
            <w:r>
              <w:rPr>
                <w:rFonts w:ascii="宋体" w:hAnsi="宋体"/>
                <w:b/>
                <w:sz w:val="28"/>
                <w:szCs w:val="28"/>
              </w:rPr>
              <w:t xml:space="preserve"> </w:t>
            </w:r>
            <w:r>
              <w:rPr>
                <w:rFonts w:ascii="宋体" w:hAnsi="宋体" w:hint="eastAsia"/>
                <w:b/>
                <w:sz w:val="28"/>
                <w:szCs w:val="28"/>
              </w:rPr>
              <w:t>非营利性民办学校收取费用、开展活动的资金往来，应当使用在主管部门备案的账户。主管部门会同相关部门对该账户实施监督，组织审计。</w:t>
            </w:r>
          </w:p>
          <w:p w:rsidR="00F503C7" w:rsidRDefault="007B1899">
            <w:pPr>
              <w:adjustRightInd w:val="0"/>
              <w:snapToGrid w:val="0"/>
              <w:spacing w:line="360" w:lineRule="exact"/>
              <w:ind w:firstLineChars="200" w:firstLine="562"/>
              <w:rPr>
                <w:rFonts w:ascii="宋体" w:hAnsi="宋体"/>
                <w:b/>
                <w:sz w:val="28"/>
                <w:szCs w:val="28"/>
              </w:rPr>
            </w:pPr>
            <w:r>
              <w:rPr>
                <w:rFonts w:ascii="宋体" w:hAnsi="宋体" w:hint="eastAsia"/>
                <w:b/>
                <w:sz w:val="28"/>
                <w:szCs w:val="28"/>
              </w:rPr>
              <w:t>营利性民办学校收入应当全部纳入学校开设的银行结算账户，办学结余分配应当在年度财务结算后进行。</w:t>
            </w:r>
          </w:p>
        </w:tc>
      </w:tr>
      <w:tr w:rsidR="00F503C7">
        <w:tc>
          <w:tcPr>
            <w:tcW w:w="4297" w:type="dxa"/>
          </w:tcPr>
          <w:p w:rsidR="00F503C7" w:rsidRDefault="00F503C7">
            <w:pPr>
              <w:adjustRightInd w:val="0"/>
              <w:snapToGrid w:val="0"/>
              <w:spacing w:line="360" w:lineRule="exact"/>
              <w:ind w:firstLineChars="200" w:firstLine="560"/>
              <w:rPr>
                <w:rFonts w:ascii="宋体" w:hAnsi="宋体"/>
                <w:sz w:val="28"/>
                <w:szCs w:val="28"/>
              </w:rPr>
            </w:pPr>
          </w:p>
        </w:tc>
        <w:tc>
          <w:tcPr>
            <w:tcW w:w="5483" w:type="dxa"/>
          </w:tcPr>
          <w:p w:rsidR="00F503C7" w:rsidRDefault="007B1899">
            <w:pPr>
              <w:pStyle w:val="ac"/>
              <w:widowControl/>
              <w:shd w:val="clear" w:color="auto" w:fill="FFFFFF"/>
              <w:adjustRightInd w:val="0"/>
              <w:snapToGrid w:val="0"/>
              <w:spacing w:beforeAutospacing="0" w:afterAutospacing="0" w:line="360" w:lineRule="exact"/>
              <w:ind w:firstLineChars="200" w:firstLine="562"/>
              <w:jc w:val="both"/>
              <w:rPr>
                <w:rFonts w:ascii="宋体" w:hAnsi="宋体"/>
                <w:b/>
                <w:sz w:val="28"/>
                <w:szCs w:val="28"/>
                <w:shd w:val="clear" w:color="auto" w:fill="FFFFFF"/>
              </w:rPr>
            </w:pPr>
            <w:r>
              <w:rPr>
                <w:rFonts w:ascii="宋体" w:hAnsi="宋体" w:cs="Arial" w:hint="eastAsia"/>
                <w:b/>
                <w:sz w:val="28"/>
                <w:szCs w:val="28"/>
                <w:shd w:val="clear" w:color="auto" w:fill="FFFFFF"/>
              </w:rPr>
              <w:t>第四十三</w:t>
            </w:r>
            <w:r>
              <w:rPr>
                <w:rFonts w:ascii="宋体" w:hAnsi="宋体" w:hint="eastAsia"/>
                <w:b/>
                <w:sz w:val="28"/>
                <w:szCs w:val="28"/>
                <w:shd w:val="clear" w:color="auto" w:fill="FFFFFF"/>
              </w:rPr>
              <w:t>条</w:t>
            </w:r>
            <w:r>
              <w:rPr>
                <w:rFonts w:ascii="宋体" w:hAnsi="宋体"/>
                <w:b/>
                <w:sz w:val="28"/>
                <w:szCs w:val="28"/>
                <w:shd w:val="clear" w:color="auto" w:fill="FFFFFF"/>
              </w:rPr>
              <w:t xml:space="preserve"> </w:t>
            </w:r>
            <w:r>
              <w:rPr>
                <w:rFonts w:ascii="宋体" w:hAnsi="宋体" w:hint="eastAsia"/>
                <w:b/>
                <w:sz w:val="28"/>
                <w:szCs w:val="28"/>
                <w:shd w:val="clear" w:color="auto" w:fill="FFFFFF"/>
              </w:rPr>
              <w:t>非营利性民办学校与利益关联方发生交易的，应当遵循公开、公平、公允的原则，不得损害国家利益、学校利益和师生权益</w:t>
            </w:r>
            <w:r>
              <w:rPr>
                <w:rFonts w:ascii="宋体" w:hAnsi="宋体" w:cs="Arial" w:hint="eastAsia"/>
                <w:b/>
                <w:sz w:val="28"/>
                <w:szCs w:val="28"/>
                <w:shd w:val="clear" w:color="auto" w:fill="FFFFFF"/>
              </w:rPr>
              <w:t>。违反本款规定</w:t>
            </w:r>
            <w:r>
              <w:rPr>
                <w:rFonts w:ascii="宋体" w:hAnsi="宋体" w:hint="eastAsia"/>
                <w:b/>
                <w:sz w:val="28"/>
                <w:szCs w:val="28"/>
                <w:shd w:val="clear" w:color="auto" w:fill="FFFFFF"/>
              </w:rPr>
              <w:t>造成损失的，应当承担赔偿责任或者依法承担其他法律责任。</w:t>
            </w:r>
          </w:p>
          <w:p w:rsidR="00F503C7" w:rsidRDefault="007B1899">
            <w:pPr>
              <w:pStyle w:val="ac"/>
              <w:widowControl/>
              <w:shd w:val="clear" w:color="auto" w:fill="FFFFFF"/>
              <w:adjustRightInd w:val="0"/>
              <w:snapToGrid w:val="0"/>
              <w:spacing w:beforeAutospacing="0" w:afterAutospacing="0" w:line="360" w:lineRule="exact"/>
              <w:ind w:firstLineChars="200" w:firstLine="562"/>
              <w:jc w:val="both"/>
              <w:rPr>
                <w:rFonts w:ascii="宋体" w:hAnsi="宋体"/>
                <w:b/>
                <w:sz w:val="28"/>
                <w:szCs w:val="28"/>
                <w:shd w:val="clear" w:color="auto" w:fill="FFFFFF"/>
              </w:rPr>
            </w:pPr>
            <w:r>
              <w:rPr>
                <w:rFonts w:ascii="宋体" w:hAnsi="宋体" w:hint="eastAsia"/>
                <w:b/>
                <w:sz w:val="28"/>
                <w:szCs w:val="28"/>
                <w:shd w:val="clear" w:color="auto" w:fill="FFFFFF"/>
              </w:rPr>
              <w:t>非营利性民办学校应当建立利益关联方交易的信息披露制度。理事会、董事会或者其他形式决策机构审议与利益关联方交易事项时，与该交易有利益关系的决策机构</w:t>
            </w:r>
            <w:r>
              <w:rPr>
                <w:rFonts w:ascii="宋体" w:hAnsi="宋体" w:hint="eastAsia"/>
                <w:b/>
                <w:sz w:val="28"/>
                <w:szCs w:val="28"/>
                <w:shd w:val="clear" w:color="auto" w:fill="FFFFFF"/>
              </w:rPr>
              <w:lastRenderedPageBreak/>
              <w:t>成员应当回避表决，也不得代理其他成员行使表决权。</w:t>
            </w:r>
          </w:p>
          <w:p w:rsidR="00F503C7" w:rsidRDefault="007B1899">
            <w:pPr>
              <w:pStyle w:val="ac"/>
              <w:widowControl/>
              <w:shd w:val="clear" w:color="auto" w:fill="FFFFFF"/>
              <w:adjustRightInd w:val="0"/>
              <w:snapToGrid w:val="0"/>
              <w:spacing w:beforeAutospacing="0" w:afterAutospacing="0" w:line="360" w:lineRule="exact"/>
              <w:ind w:firstLineChars="200" w:firstLine="562"/>
              <w:jc w:val="both"/>
              <w:rPr>
                <w:rFonts w:ascii="宋体" w:hAnsi="宋体"/>
                <w:b/>
                <w:sz w:val="28"/>
                <w:szCs w:val="28"/>
                <w:shd w:val="clear" w:color="auto" w:fill="FFFFFF"/>
              </w:rPr>
            </w:pPr>
            <w:r>
              <w:rPr>
                <w:rFonts w:ascii="宋体" w:hAnsi="宋体" w:hint="eastAsia"/>
                <w:b/>
                <w:sz w:val="28"/>
                <w:szCs w:val="28"/>
                <w:shd w:val="clear" w:color="auto" w:fill="FFFFFF"/>
              </w:rPr>
              <w:t>利益关联方是指民办学校的举办者、实际控制人、理事、董事、监事等以及与上述组织或个人之间存在互相控制和影响关系、可能导致民办学校利益被转移的组织或个人。</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rPr>
            </w:pPr>
            <w:r>
              <w:rPr>
                <w:rFonts w:ascii="宋体" w:hAnsi="宋体" w:cs="Arial"/>
                <w:sz w:val="28"/>
                <w:szCs w:val="28"/>
                <w:shd w:val="clear" w:color="auto" w:fill="FFFFFF"/>
              </w:rPr>
              <w:lastRenderedPageBreak/>
              <w:t>第三十七条 在每个会计年度结束时，捐资举办的民办学校和出资人不要求取得合理回报的民办学校应当从年度净资产增加额中、出资人要求取得合理回报的民办学校应当从年度净收益中，按不低于年度净资产增加额或者净收益的25％的比例提取发展基金，用于学校的建设、维护和教学设备的添置、更新等。</w:t>
            </w:r>
          </w:p>
        </w:tc>
        <w:tc>
          <w:tcPr>
            <w:tcW w:w="5483"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rPr>
            </w:pPr>
            <w:r>
              <w:rPr>
                <w:rFonts w:ascii="宋体" w:hAnsi="宋体" w:cs="Arial"/>
                <w:sz w:val="28"/>
                <w:szCs w:val="28"/>
                <w:shd w:val="clear" w:color="auto" w:fill="FFFFFF"/>
              </w:rPr>
              <w:t>第</w:t>
            </w:r>
            <w:r>
              <w:rPr>
                <w:rFonts w:ascii="宋体" w:hAnsi="宋体" w:cs="Arial" w:hint="eastAsia"/>
                <w:sz w:val="28"/>
                <w:szCs w:val="28"/>
                <w:shd w:val="clear" w:color="auto" w:fill="FFFFFF"/>
              </w:rPr>
              <w:t>四十四</w:t>
            </w:r>
            <w:r>
              <w:rPr>
                <w:rFonts w:ascii="宋体" w:hAnsi="宋体" w:hint="eastAsia"/>
                <w:sz w:val="28"/>
                <w:szCs w:val="28"/>
                <w:shd w:val="clear" w:color="auto" w:fill="FFFFFF"/>
              </w:rPr>
              <w:t>条</w:t>
            </w:r>
            <w:r>
              <w:rPr>
                <w:rFonts w:ascii="宋体" w:hAnsi="宋体"/>
                <w:sz w:val="28"/>
                <w:szCs w:val="28"/>
                <w:shd w:val="clear" w:color="auto" w:fill="FFFFFF"/>
              </w:rPr>
              <w:t xml:space="preserve"> </w:t>
            </w:r>
            <w:r>
              <w:rPr>
                <w:rFonts w:ascii="宋体" w:hAnsi="宋体" w:hint="eastAsia"/>
                <w:sz w:val="28"/>
                <w:szCs w:val="28"/>
                <w:shd w:val="clear" w:color="auto" w:fill="FFFFFF"/>
              </w:rPr>
              <w:t>在每个会计年度结束时，</w:t>
            </w:r>
            <w:r>
              <w:rPr>
                <w:rFonts w:ascii="宋体" w:hAnsi="宋体" w:hint="eastAsia"/>
                <w:b/>
                <w:sz w:val="28"/>
                <w:szCs w:val="28"/>
                <w:shd w:val="clear" w:color="auto" w:fill="FFFFFF"/>
              </w:rPr>
              <w:t>非营利性民办学校</w:t>
            </w:r>
            <w:r>
              <w:rPr>
                <w:rFonts w:ascii="宋体" w:hAnsi="宋体" w:hint="eastAsia"/>
                <w:sz w:val="28"/>
                <w:szCs w:val="28"/>
                <w:shd w:val="clear" w:color="auto" w:fill="FFFFFF"/>
              </w:rPr>
              <w:t>应当从年度净资产增加额中，</w:t>
            </w:r>
            <w:r>
              <w:rPr>
                <w:rFonts w:ascii="宋体" w:hAnsi="宋体" w:hint="eastAsia"/>
                <w:b/>
                <w:sz w:val="28"/>
                <w:szCs w:val="28"/>
                <w:shd w:val="clear" w:color="auto" w:fill="FFFFFF"/>
              </w:rPr>
              <w:t>营利性民办学校</w:t>
            </w:r>
            <w:r>
              <w:rPr>
                <w:rFonts w:ascii="宋体" w:hAnsi="宋体" w:hint="eastAsia"/>
                <w:sz w:val="28"/>
                <w:szCs w:val="28"/>
                <w:shd w:val="clear" w:color="auto" w:fill="FFFFFF"/>
              </w:rPr>
              <w:t>应当从年度净收益中，按不低于年度净资产增加额或者净收益的</w:t>
            </w:r>
            <w:r>
              <w:rPr>
                <w:rFonts w:ascii="宋体" w:hAnsi="宋体" w:cs="Arial"/>
                <w:sz w:val="28"/>
                <w:szCs w:val="28"/>
                <w:shd w:val="clear" w:color="auto" w:fill="FFFFFF"/>
              </w:rPr>
              <w:t>25％</w:t>
            </w:r>
            <w:r>
              <w:rPr>
                <w:rFonts w:ascii="宋体" w:hAnsi="宋体" w:hint="eastAsia"/>
                <w:sz w:val="28"/>
                <w:szCs w:val="28"/>
                <w:shd w:val="clear" w:color="auto" w:fill="FFFFFF"/>
              </w:rPr>
              <w:t>的比例提取发展基金，用于学校的建设、维护，教学设备的添置、更新</w:t>
            </w:r>
            <w:r>
              <w:rPr>
                <w:rFonts w:ascii="宋体" w:hAnsi="宋体" w:hint="eastAsia"/>
                <w:b/>
                <w:sz w:val="28"/>
                <w:szCs w:val="28"/>
                <w:shd w:val="clear" w:color="auto" w:fill="FFFFFF"/>
              </w:rPr>
              <w:t>和教职工的进修培训</w:t>
            </w:r>
            <w:r>
              <w:rPr>
                <w:rFonts w:ascii="宋体" w:hAnsi="宋体" w:hint="eastAsia"/>
                <w:sz w:val="28"/>
                <w:szCs w:val="28"/>
                <w:shd w:val="clear" w:color="auto" w:fill="FFFFFF"/>
              </w:rPr>
              <w:t>等。</w:t>
            </w:r>
          </w:p>
          <w:p w:rsidR="00F503C7" w:rsidRDefault="00F503C7">
            <w:pPr>
              <w:adjustRightInd w:val="0"/>
              <w:snapToGrid w:val="0"/>
              <w:spacing w:line="360" w:lineRule="exact"/>
              <w:ind w:firstLineChars="200" w:firstLine="562"/>
              <w:rPr>
                <w:rFonts w:ascii="宋体" w:hAnsi="宋体"/>
                <w:b/>
                <w:sz w:val="28"/>
                <w:szCs w:val="28"/>
              </w:rPr>
            </w:pPr>
          </w:p>
        </w:tc>
      </w:tr>
      <w:tr w:rsidR="00F503C7">
        <w:tc>
          <w:tcPr>
            <w:tcW w:w="4297" w:type="dxa"/>
          </w:tcPr>
          <w:p w:rsidR="00F503C7" w:rsidRDefault="00F503C7">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shd w:val="clear" w:color="auto" w:fill="FFFFFF"/>
              </w:rPr>
            </w:pPr>
          </w:p>
        </w:tc>
        <w:tc>
          <w:tcPr>
            <w:tcW w:w="5483" w:type="dxa"/>
          </w:tcPr>
          <w:p w:rsidR="00F503C7" w:rsidRDefault="007B1899">
            <w:pPr>
              <w:adjustRightInd w:val="0"/>
              <w:snapToGrid w:val="0"/>
              <w:spacing w:line="360" w:lineRule="exact"/>
              <w:ind w:firstLineChars="200" w:firstLine="562"/>
              <w:rPr>
                <w:rFonts w:ascii="宋体" w:hAnsi="宋体"/>
                <w:b/>
                <w:sz w:val="28"/>
                <w:szCs w:val="28"/>
              </w:rPr>
            </w:pPr>
            <w:r>
              <w:rPr>
                <w:rFonts w:ascii="宋体" w:hAnsi="宋体" w:hint="eastAsia"/>
                <w:b/>
                <w:sz w:val="28"/>
                <w:szCs w:val="28"/>
              </w:rPr>
              <w:t>第六章 管理与监督</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hint="eastAsia"/>
                <w:sz w:val="28"/>
                <w:szCs w:val="28"/>
                <w:shd w:val="clear" w:color="auto" w:fill="FFFFFF"/>
              </w:rPr>
              <w:t>（原</w:t>
            </w:r>
            <w:r>
              <w:rPr>
                <w:rFonts w:ascii="宋体" w:hAnsi="宋体" w:cs="Arial"/>
                <w:sz w:val="28"/>
                <w:szCs w:val="28"/>
                <w:shd w:val="clear" w:color="auto" w:fill="FFFFFF"/>
              </w:rPr>
              <w:t>第三十二条</w:t>
            </w:r>
            <w:r>
              <w:rPr>
                <w:rFonts w:ascii="宋体" w:hAnsi="宋体" w:cs="Arial" w:hint="eastAsia"/>
                <w:sz w:val="28"/>
                <w:szCs w:val="28"/>
                <w:shd w:val="clear" w:color="auto" w:fill="FFFFFF"/>
              </w:rPr>
              <w:t>）</w:t>
            </w:r>
            <w:r>
              <w:rPr>
                <w:rFonts w:ascii="宋体" w:hAnsi="宋体" w:cs="Arial"/>
                <w:sz w:val="28"/>
                <w:szCs w:val="28"/>
                <w:shd w:val="clear" w:color="auto" w:fill="FFFFFF"/>
              </w:rPr>
              <w:t xml:space="preserve"> 教育行政部门、劳动和社会保障行政部门应当加强对民办学校的日常监督，定期组织和委托社会中介组织评估民办学校办学水平和教育质量，并鼓励和支持民办学校开展教育教学研究工作，促进民办学校提高教育教学质量。</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教育行政部门、劳动和社会保障行政部门对民办学校进行监督时，应当将监督的情况和处理结果予以记录，由监督人员签字后归档。公众有权查阅教育行政部门、劳动和社会保障行政部门的监督记录。</w:t>
            </w:r>
          </w:p>
          <w:p w:rsidR="00F503C7" w:rsidRDefault="00F503C7">
            <w:pPr>
              <w:adjustRightInd w:val="0"/>
              <w:snapToGrid w:val="0"/>
              <w:spacing w:line="360" w:lineRule="exact"/>
              <w:ind w:firstLineChars="200" w:firstLine="560"/>
              <w:rPr>
                <w:rFonts w:ascii="宋体" w:hAnsi="宋体"/>
                <w:sz w:val="28"/>
                <w:szCs w:val="28"/>
              </w:rPr>
            </w:pPr>
          </w:p>
        </w:tc>
        <w:tc>
          <w:tcPr>
            <w:tcW w:w="5483"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b/>
                <w:sz w:val="28"/>
                <w:szCs w:val="28"/>
                <w:shd w:val="clear" w:color="auto" w:fill="FFFFFF"/>
              </w:rPr>
            </w:pPr>
            <w:r>
              <w:rPr>
                <w:rFonts w:ascii="宋体" w:hAnsi="宋体" w:cs="Arial"/>
                <w:sz w:val="28"/>
                <w:szCs w:val="28"/>
                <w:shd w:val="clear" w:color="auto" w:fill="FFFFFF"/>
              </w:rPr>
              <w:t>第</w:t>
            </w:r>
            <w:r>
              <w:rPr>
                <w:rFonts w:ascii="宋体" w:hAnsi="宋体" w:cs="Arial" w:hint="eastAsia"/>
                <w:sz w:val="28"/>
                <w:szCs w:val="28"/>
                <w:shd w:val="clear" w:color="auto" w:fill="FFFFFF"/>
              </w:rPr>
              <w:t>四十五</w:t>
            </w:r>
            <w:r>
              <w:rPr>
                <w:rFonts w:ascii="宋体" w:hAnsi="宋体" w:hint="eastAsia"/>
                <w:sz w:val="28"/>
                <w:szCs w:val="28"/>
                <w:shd w:val="clear" w:color="auto" w:fill="FFFFFF"/>
              </w:rPr>
              <w:t>条</w:t>
            </w:r>
            <w:r>
              <w:rPr>
                <w:rFonts w:ascii="宋体" w:hAnsi="宋体"/>
                <w:sz w:val="28"/>
                <w:szCs w:val="28"/>
                <w:shd w:val="clear" w:color="auto" w:fill="FFFFFF"/>
              </w:rPr>
              <w:t xml:space="preserve"> </w:t>
            </w:r>
            <w:r>
              <w:rPr>
                <w:rFonts w:ascii="宋体" w:hAnsi="宋体" w:hint="eastAsia"/>
                <w:b/>
                <w:sz w:val="28"/>
                <w:szCs w:val="28"/>
                <w:shd w:val="clear" w:color="auto" w:fill="FFFFFF"/>
              </w:rPr>
              <w:t>地</w:t>
            </w:r>
            <w:r>
              <w:rPr>
                <w:rFonts w:ascii="宋体" w:hAnsi="宋体"/>
                <w:b/>
                <w:sz w:val="28"/>
                <w:szCs w:val="28"/>
                <w:shd w:val="clear" w:color="auto" w:fill="FFFFFF"/>
              </w:rPr>
              <w:t>方各级人民政府应当</w:t>
            </w:r>
            <w:r>
              <w:rPr>
                <w:rFonts w:ascii="宋体" w:hAnsi="宋体" w:hint="eastAsia"/>
                <w:b/>
                <w:sz w:val="28"/>
                <w:szCs w:val="28"/>
                <w:shd w:val="clear" w:color="auto" w:fill="FFFFFF"/>
              </w:rPr>
              <w:t>建立民办教育工作联席会议制度，健全联合执法机制。</w:t>
            </w:r>
            <w:r>
              <w:rPr>
                <w:rFonts w:ascii="宋体" w:hAnsi="宋体" w:hint="eastAsia"/>
                <w:sz w:val="28"/>
                <w:szCs w:val="28"/>
                <w:shd w:val="clear" w:color="auto" w:fill="FFFFFF"/>
              </w:rPr>
              <w:t>教育行政部门、</w:t>
            </w:r>
            <w:r>
              <w:rPr>
                <w:rFonts w:ascii="宋体" w:hAnsi="宋体" w:hint="eastAsia"/>
                <w:b/>
                <w:sz w:val="28"/>
                <w:szCs w:val="28"/>
                <w:shd w:val="clear" w:color="auto" w:fill="FFFFFF"/>
              </w:rPr>
              <w:t>人力资源</w:t>
            </w:r>
            <w:r>
              <w:rPr>
                <w:rFonts w:ascii="宋体" w:hAnsi="宋体" w:hint="eastAsia"/>
                <w:sz w:val="28"/>
                <w:szCs w:val="28"/>
                <w:shd w:val="clear" w:color="auto" w:fill="FFFFFF"/>
              </w:rPr>
              <w:t>社会保障行政部门</w:t>
            </w:r>
            <w:r>
              <w:rPr>
                <w:rFonts w:ascii="宋体" w:hAnsi="宋体" w:hint="eastAsia"/>
                <w:b/>
                <w:sz w:val="28"/>
                <w:szCs w:val="28"/>
                <w:shd w:val="clear" w:color="auto" w:fill="FFFFFF"/>
              </w:rPr>
              <w:t>应当根据职责</w:t>
            </w:r>
            <w:r>
              <w:rPr>
                <w:rFonts w:ascii="宋体" w:hAnsi="宋体"/>
                <w:b/>
                <w:sz w:val="28"/>
                <w:szCs w:val="28"/>
                <w:shd w:val="clear" w:color="auto" w:fill="FFFFFF"/>
              </w:rPr>
              <w:t>会同</w:t>
            </w:r>
            <w:r>
              <w:rPr>
                <w:rFonts w:ascii="宋体" w:hAnsi="宋体" w:hint="eastAsia"/>
                <w:b/>
                <w:sz w:val="28"/>
                <w:szCs w:val="28"/>
                <w:shd w:val="clear" w:color="auto" w:fill="FFFFFF"/>
              </w:rPr>
              <w:t>有</w:t>
            </w:r>
            <w:r>
              <w:rPr>
                <w:rFonts w:ascii="宋体" w:hAnsi="宋体"/>
                <w:b/>
                <w:sz w:val="28"/>
                <w:szCs w:val="28"/>
                <w:shd w:val="clear" w:color="auto" w:fill="FFFFFF"/>
              </w:rPr>
              <w:t>关部门</w:t>
            </w:r>
            <w:r>
              <w:rPr>
                <w:rFonts w:ascii="宋体" w:hAnsi="宋体" w:hint="eastAsia"/>
                <w:b/>
                <w:sz w:val="28"/>
                <w:szCs w:val="28"/>
                <w:shd w:val="clear" w:color="auto" w:fill="FFFFFF"/>
              </w:rPr>
              <w:t>健全</w:t>
            </w:r>
            <w:r>
              <w:rPr>
                <w:rFonts w:ascii="宋体" w:hAnsi="宋体"/>
                <w:b/>
                <w:sz w:val="28"/>
                <w:szCs w:val="28"/>
                <w:shd w:val="clear" w:color="auto" w:fill="FFFFFF"/>
              </w:rPr>
              <w:t>年</w:t>
            </w:r>
            <w:r>
              <w:rPr>
                <w:rFonts w:ascii="宋体" w:hAnsi="宋体" w:hint="eastAsia"/>
                <w:b/>
                <w:sz w:val="28"/>
                <w:szCs w:val="28"/>
                <w:shd w:val="clear" w:color="auto" w:fill="FFFFFF"/>
              </w:rPr>
              <w:t>度</w:t>
            </w:r>
            <w:r>
              <w:rPr>
                <w:rFonts w:ascii="宋体" w:hAnsi="宋体"/>
                <w:b/>
                <w:sz w:val="28"/>
                <w:szCs w:val="28"/>
                <w:shd w:val="clear" w:color="auto" w:fill="FFFFFF"/>
              </w:rPr>
              <w:t>检查制度，</w:t>
            </w:r>
            <w:r>
              <w:rPr>
                <w:rFonts w:ascii="宋体" w:hAnsi="宋体" w:hint="eastAsia"/>
                <w:b/>
                <w:sz w:val="28"/>
                <w:szCs w:val="28"/>
                <w:shd w:val="clear" w:color="auto" w:fill="FFFFFF"/>
              </w:rPr>
              <w:t>加强对民办学校的日常监管。</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rPr>
            </w:pPr>
            <w:r>
              <w:rPr>
                <w:rFonts w:ascii="宋体" w:hAnsi="宋体" w:hint="eastAsia"/>
                <w:sz w:val="28"/>
                <w:szCs w:val="28"/>
                <w:shd w:val="clear" w:color="auto" w:fill="FFFFFF"/>
              </w:rPr>
              <w:t>教育行政部门、</w:t>
            </w:r>
            <w:r>
              <w:rPr>
                <w:rFonts w:ascii="宋体" w:hAnsi="宋体" w:hint="eastAsia"/>
                <w:b/>
                <w:sz w:val="28"/>
                <w:szCs w:val="28"/>
                <w:shd w:val="clear" w:color="auto" w:fill="FFFFFF"/>
              </w:rPr>
              <w:t>人力资源</w:t>
            </w:r>
            <w:r w:rsidRPr="00BC08DE">
              <w:rPr>
                <w:rFonts w:ascii="宋体" w:hAnsi="宋体" w:hint="eastAsia"/>
                <w:sz w:val="28"/>
                <w:szCs w:val="28"/>
                <w:shd w:val="clear" w:color="auto" w:fill="FFFFFF"/>
              </w:rPr>
              <w:t>社会保障</w:t>
            </w:r>
            <w:r>
              <w:rPr>
                <w:rFonts w:ascii="宋体" w:hAnsi="宋体" w:hint="eastAsia"/>
                <w:sz w:val="28"/>
                <w:szCs w:val="28"/>
                <w:shd w:val="clear" w:color="auto" w:fill="FFFFFF"/>
              </w:rPr>
              <w:t>行政部门</w:t>
            </w:r>
            <w:r>
              <w:rPr>
                <w:rFonts w:ascii="宋体" w:hAnsi="宋体" w:hint="eastAsia"/>
                <w:b/>
                <w:sz w:val="28"/>
                <w:szCs w:val="28"/>
                <w:shd w:val="clear" w:color="auto" w:fill="FFFFFF"/>
              </w:rPr>
              <w:t>及有关部门应当建立民办学校信用档案和举办者、校长执业信用制度，对民办学校进行执法</w:t>
            </w:r>
            <w:r>
              <w:rPr>
                <w:rFonts w:ascii="宋体" w:hAnsi="宋体" w:hint="eastAsia"/>
                <w:sz w:val="28"/>
                <w:szCs w:val="28"/>
                <w:shd w:val="clear" w:color="auto" w:fill="FFFFFF"/>
              </w:rPr>
              <w:t>监督的情况和</w:t>
            </w:r>
            <w:r>
              <w:rPr>
                <w:rFonts w:ascii="宋体" w:hAnsi="宋体" w:hint="eastAsia"/>
                <w:b/>
                <w:sz w:val="28"/>
                <w:szCs w:val="28"/>
                <w:shd w:val="clear" w:color="auto" w:fill="FFFFFF"/>
              </w:rPr>
              <w:t>处罚、</w:t>
            </w:r>
            <w:r>
              <w:rPr>
                <w:rFonts w:ascii="宋体" w:hAnsi="宋体" w:hint="eastAsia"/>
                <w:sz w:val="28"/>
                <w:szCs w:val="28"/>
                <w:shd w:val="clear" w:color="auto" w:fill="FFFFFF"/>
              </w:rPr>
              <w:t>处理结果应当予以记录，由</w:t>
            </w:r>
            <w:r>
              <w:rPr>
                <w:rFonts w:ascii="宋体" w:hAnsi="宋体" w:hint="eastAsia"/>
                <w:b/>
                <w:sz w:val="28"/>
                <w:szCs w:val="28"/>
                <w:shd w:val="clear" w:color="auto" w:fill="FFFFFF"/>
              </w:rPr>
              <w:t>执法</w:t>
            </w:r>
            <w:r w:rsidR="00BC08DE">
              <w:rPr>
                <w:rFonts w:ascii="宋体" w:hAnsi="宋体" w:hint="eastAsia"/>
                <w:b/>
                <w:sz w:val="28"/>
                <w:szCs w:val="28"/>
                <w:shd w:val="clear" w:color="auto" w:fill="FFFFFF"/>
              </w:rPr>
              <w:t>、</w:t>
            </w:r>
            <w:r>
              <w:rPr>
                <w:rFonts w:ascii="宋体" w:hAnsi="宋体" w:hint="eastAsia"/>
                <w:sz w:val="28"/>
                <w:szCs w:val="28"/>
                <w:shd w:val="clear" w:color="auto" w:fill="FFFFFF"/>
              </w:rPr>
              <w:t>监督人员签字后归档，</w:t>
            </w:r>
            <w:r>
              <w:rPr>
                <w:rFonts w:ascii="宋体" w:hAnsi="宋体" w:hint="eastAsia"/>
                <w:b/>
                <w:sz w:val="28"/>
                <w:szCs w:val="28"/>
                <w:shd w:val="clear" w:color="auto" w:fill="FFFFFF"/>
              </w:rPr>
              <w:t>并依法依规公开执法监督结果。</w:t>
            </w:r>
          </w:p>
        </w:tc>
      </w:tr>
      <w:tr w:rsidR="00F503C7">
        <w:tc>
          <w:tcPr>
            <w:tcW w:w="4297" w:type="dxa"/>
          </w:tcPr>
          <w:p w:rsidR="00F503C7" w:rsidRDefault="00F503C7">
            <w:pPr>
              <w:pStyle w:val="ac"/>
              <w:widowControl/>
              <w:shd w:val="clear" w:color="auto" w:fill="FFFFFF"/>
              <w:adjustRightInd w:val="0"/>
              <w:snapToGrid w:val="0"/>
              <w:spacing w:beforeAutospacing="0" w:afterAutospacing="0" w:line="360" w:lineRule="exact"/>
              <w:ind w:firstLine="360"/>
              <w:jc w:val="both"/>
              <w:rPr>
                <w:rFonts w:ascii="宋体" w:hAnsi="宋体" w:cs="Arial"/>
                <w:b/>
                <w:bCs/>
                <w:sz w:val="28"/>
                <w:szCs w:val="28"/>
                <w:shd w:val="clear" w:color="auto" w:fill="FFFFFF"/>
              </w:rPr>
            </w:pPr>
          </w:p>
        </w:tc>
        <w:tc>
          <w:tcPr>
            <w:tcW w:w="5483" w:type="dxa"/>
          </w:tcPr>
          <w:p w:rsidR="00F503C7" w:rsidRDefault="007B1899">
            <w:pPr>
              <w:pStyle w:val="ac"/>
              <w:widowControl/>
              <w:shd w:val="clear" w:color="auto" w:fill="FFFFFF"/>
              <w:adjustRightInd w:val="0"/>
              <w:snapToGrid w:val="0"/>
              <w:spacing w:beforeAutospacing="0" w:afterAutospacing="0" w:line="360" w:lineRule="exact"/>
              <w:ind w:firstLineChars="200" w:firstLine="562"/>
              <w:jc w:val="both"/>
              <w:rPr>
                <w:rFonts w:ascii="宋体" w:hAnsi="宋体" w:cs="Arial"/>
                <w:b/>
                <w:bCs/>
                <w:sz w:val="28"/>
                <w:szCs w:val="28"/>
                <w:shd w:val="clear" w:color="auto" w:fill="FFFFFF"/>
              </w:rPr>
            </w:pPr>
            <w:r>
              <w:rPr>
                <w:rFonts w:ascii="宋体" w:hAnsi="宋体" w:hint="eastAsia"/>
                <w:b/>
                <w:sz w:val="28"/>
                <w:szCs w:val="28"/>
                <w:shd w:val="clear" w:color="auto" w:fill="FFFFFF"/>
              </w:rPr>
              <w:t>第四十六条 审批机关应当及时公开民办学校举办者情况、办学条件等审批信息</w:t>
            </w:r>
            <w:r>
              <w:rPr>
                <w:rFonts w:ascii="宋体" w:hAnsi="宋体" w:cs="Arial" w:hint="eastAsia"/>
                <w:b/>
                <w:bCs/>
                <w:sz w:val="28"/>
                <w:szCs w:val="28"/>
                <w:shd w:val="clear" w:color="auto" w:fill="FFFFFF"/>
              </w:rPr>
              <w:t>。</w:t>
            </w:r>
          </w:p>
          <w:p w:rsidR="00F503C7" w:rsidRDefault="007B1899">
            <w:pPr>
              <w:pStyle w:val="ac"/>
              <w:widowControl/>
              <w:shd w:val="clear" w:color="auto" w:fill="FFFFFF"/>
              <w:adjustRightInd w:val="0"/>
              <w:snapToGrid w:val="0"/>
              <w:spacing w:beforeAutospacing="0" w:afterAutospacing="0" w:line="360" w:lineRule="exact"/>
              <w:jc w:val="both"/>
              <w:rPr>
                <w:shd w:val="clear" w:color="auto" w:fill="FFFFFF"/>
              </w:rPr>
            </w:pPr>
            <w:r>
              <w:rPr>
                <w:rFonts w:ascii="宋体" w:hAnsi="宋体" w:hint="eastAsia"/>
                <w:b/>
                <w:sz w:val="28"/>
                <w:szCs w:val="28"/>
                <w:shd w:val="clear" w:color="auto" w:fill="FFFFFF"/>
              </w:rPr>
              <w:t>教育行政部门</w:t>
            </w:r>
            <w:r>
              <w:rPr>
                <w:rFonts w:ascii="宋体" w:hAnsi="宋体" w:cs="Arial" w:hint="eastAsia"/>
                <w:b/>
                <w:bCs/>
                <w:sz w:val="28"/>
                <w:szCs w:val="28"/>
                <w:shd w:val="clear" w:color="auto" w:fill="FFFFFF"/>
              </w:rPr>
              <w:t>、</w:t>
            </w:r>
            <w:r>
              <w:rPr>
                <w:rFonts w:ascii="宋体" w:hAnsi="宋体" w:cs="Arial"/>
                <w:b/>
                <w:bCs/>
                <w:sz w:val="28"/>
                <w:szCs w:val="28"/>
                <w:shd w:val="clear" w:color="auto" w:fill="FFFFFF"/>
              </w:rPr>
              <w:t>人力资源</w:t>
            </w:r>
            <w:r>
              <w:rPr>
                <w:rFonts w:ascii="宋体" w:hAnsi="宋体" w:cs="Arial" w:hint="eastAsia"/>
                <w:b/>
                <w:bCs/>
                <w:sz w:val="28"/>
                <w:szCs w:val="28"/>
                <w:shd w:val="clear" w:color="auto" w:fill="FFFFFF"/>
              </w:rPr>
              <w:t>和</w:t>
            </w:r>
            <w:r>
              <w:rPr>
                <w:rFonts w:ascii="宋体" w:hAnsi="宋体" w:cs="Arial"/>
                <w:b/>
                <w:bCs/>
                <w:sz w:val="28"/>
                <w:szCs w:val="28"/>
                <w:shd w:val="clear" w:color="auto" w:fill="FFFFFF"/>
              </w:rPr>
              <w:t>社会保障行政</w:t>
            </w:r>
            <w:r>
              <w:rPr>
                <w:rFonts w:ascii="宋体" w:hAnsi="宋体" w:hint="eastAsia"/>
                <w:b/>
                <w:sz w:val="28"/>
                <w:szCs w:val="28"/>
                <w:shd w:val="clear" w:color="auto" w:fill="FFFFFF"/>
              </w:rPr>
              <w:t>部门应当定期组织或者委托社会中介组织评</w:t>
            </w:r>
            <w:r>
              <w:rPr>
                <w:rFonts w:ascii="宋体" w:hAnsi="宋体" w:hint="eastAsia"/>
                <w:b/>
                <w:sz w:val="28"/>
                <w:szCs w:val="28"/>
                <w:shd w:val="clear" w:color="auto" w:fill="FFFFFF"/>
              </w:rPr>
              <w:lastRenderedPageBreak/>
              <w:t>估民办学校的办学水平和教育质量，建立民办学校财务风险预警机制。</w:t>
            </w:r>
          </w:p>
        </w:tc>
      </w:tr>
      <w:tr w:rsidR="00F503C7">
        <w:tc>
          <w:tcPr>
            <w:tcW w:w="4297" w:type="dxa"/>
          </w:tcPr>
          <w:p w:rsidR="00F503C7" w:rsidRDefault="00F503C7">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shd w:val="clear" w:color="auto" w:fill="FFFFFF"/>
              </w:rPr>
            </w:pPr>
          </w:p>
        </w:tc>
        <w:tc>
          <w:tcPr>
            <w:tcW w:w="5483" w:type="dxa"/>
          </w:tcPr>
          <w:p w:rsidR="00F503C7" w:rsidRDefault="007B1899">
            <w:pPr>
              <w:pStyle w:val="ac"/>
              <w:widowControl/>
              <w:shd w:val="clear" w:color="auto" w:fill="FFFFFF"/>
              <w:adjustRightInd w:val="0"/>
              <w:snapToGrid w:val="0"/>
              <w:spacing w:beforeAutospacing="0" w:afterAutospacing="0" w:line="360" w:lineRule="exact"/>
              <w:ind w:firstLineChars="200" w:firstLine="562"/>
              <w:jc w:val="both"/>
              <w:rPr>
                <w:rFonts w:ascii="宋体" w:hAnsi="宋体"/>
                <w:sz w:val="28"/>
                <w:szCs w:val="28"/>
                <w:shd w:val="clear" w:color="auto" w:fill="FFFFFF"/>
              </w:rPr>
            </w:pPr>
            <w:r>
              <w:rPr>
                <w:rFonts w:ascii="宋体" w:hAnsi="宋体" w:hint="eastAsia"/>
                <w:b/>
                <w:sz w:val="28"/>
                <w:szCs w:val="28"/>
                <w:shd w:val="clear" w:color="auto" w:fill="FFFFFF"/>
              </w:rPr>
              <w:t>第四十七条 教育行政部门及有关部门应当制定实施学前教育、学历教育民办学校的信息公示清单，监督民办学校定期向社会公开办学条件、教育质量及资产负债等有关信息</w:t>
            </w:r>
            <w:r>
              <w:rPr>
                <w:rFonts w:ascii="宋体" w:hAnsi="宋体" w:hint="eastAsia"/>
                <w:sz w:val="28"/>
                <w:szCs w:val="28"/>
                <w:shd w:val="clear" w:color="auto" w:fill="FFFFFF"/>
              </w:rPr>
              <w:t>。</w:t>
            </w:r>
          </w:p>
          <w:p w:rsidR="00F503C7" w:rsidRDefault="007B1899">
            <w:pPr>
              <w:pStyle w:val="ac"/>
              <w:widowControl/>
              <w:shd w:val="clear" w:color="auto" w:fill="FFFFFF"/>
              <w:adjustRightInd w:val="0"/>
              <w:snapToGrid w:val="0"/>
              <w:spacing w:beforeAutospacing="0" w:afterAutospacing="0" w:line="360" w:lineRule="exact"/>
              <w:ind w:firstLineChars="200" w:firstLine="562"/>
              <w:jc w:val="both"/>
              <w:rPr>
                <w:rFonts w:ascii="宋体" w:hAnsi="宋体"/>
                <w:b/>
                <w:sz w:val="28"/>
                <w:szCs w:val="28"/>
                <w:shd w:val="clear" w:color="auto" w:fill="FFFFFF"/>
              </w:rPr>
            </w:pPr>
            <w:r>
              <w:rPr>
                <w:rFonts w:ascii="宋体" w:hAnsi="宋体" w:hint="eastAsia"/>
                <w:b/>
                <w:sz w:val="28"/>
                <w:szCs w:val="28"/>
                <w:shd w:val="clear" w:color="auto" w:fill="FFFFFF"/>
              </w:rPr>
              <w:t>营利性民办教育机构应当通过国家企业信用信息公示系统公示相关信息。</w:t>
            </w:r>
          </w:p>
          <w:p w:rsidR="00F503C7" w:rsidRDefault="007B1899">
            <w:pPr>
              <w:pStyle w:val="ac"/>
              <w:widowControl/>
              <w:shd w:val="clear" w:color="auto" w:fill="FFFFFF"/>
              <w:adjustRightInd w:val="0"/>
              <w:snapToGrid w:val="0"/>
              <w:spacing w:beforeAutospacing="0" w:afterAutospacing="0" w:line="360" w:lineRule="exact"/>
              <w:ind w:firstLineChars="200" w:firstLine="562"/>
              <w:jc w:val="both"/>
              <w:rPr>
                <w:rFonts w:ascii="宋体" w:hAnsi="宋体"/>
                <w:sz w:val="28"/>
                <w:szCs w:val="28"/>
                <w:shd w:val="clear" w:color="auto" w:fill="FFFFFF"/>
              </w:rPr>
            </w:pPr>
            <w:r>
              <w:rPr>
                <w:rFonts w:ascii="宋体" w:hAnsi="宋体" w:hint="eastAsia"/>
                <w:b/>
                <w:sz w:val="28"/>
                <w:szCs w:val="28"/>
                <w:shd w:val="clear" w:color="auto" w:fill="FFFFFF"/>
              </w:rPr>
              <w:t>有关部门应当支持和鼓励民办教育培训机构建立行业组织，研究制定相应的培训质量标准，建立认证体系，推广使用反映行业规律和特色要求的格式合同</w:t>
            </w:r>
            <w:r>
              <w:rPr>
                <w:rFonts w:ascii="宋体" w:hAnsi="宋体" w:hint="eastAsia"/>
                <w:sz w:val="28"/>
                <w:szCs w:val="28"/>
                <w:shd w:val="clear" w:color="auto" w:fill="FFFFFF"/>
              </w:rPr>
              <w:t>。</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b/>
                <w:bCs/>
                <w:sz w:val="28"/>
                <w:szCs w:val="28"/>
              </w:rPr>
            </w:pPr>
            <w:r>
              <w:rPr>
                <w:rFonts w:ascii="宋体" w:hAnsi="宋体" w:cs="Arial" w:hint="eastAsia"/>
                <w:sz w:val="28"/>
                <w:szCs w:val="28"/>
                <w:shd w:val="clear" w:color="auto" w:fill="FFFFFF"/>
              </w:rPr>
              <w:t>（原第四十三条） 教育行政部门应当会同有关行政部门建立、完善有关制度，保证教师在公办学校和民办学校之间的合理流动。</w:t>
            </w:r>
          </w:p>
        </w:tc>
        <w:tc>
          <w:tcPr>
            <w:tcW w:w="5483" w:type="dxa"/>
          </w:tcPr>
          <w:p w:rsidR="00F503C7" w:rsidRDefault="007B1899">
            <w:pPr>
              <w:pStyle w:val="2"/>
              <w:adjustRightInd w:val="0"/>
              <w:snapToGrid w:val="0"/>
              <w:spacing w:line="360" w:lineRule="exact"/>
              <w:ind w:firstLineChars="200" w:firstLine="562"/>
              <w:rPr>
                <w:rFonts w:ascii="宋体" w:eastAsia="宋体" w:hAnsi="宋体" w:cs="仿宋_GB2312"/>
                <w:sz w:val="28"/>
                <w:szCs w:val="28"/>
                <w:shd w:val="clear" w:color="auto" w:fill="FFFFFF"/>
              </w:rPr>
            </w:pPr>
            <w:r>
              <w:rPr>
                <w:rFonts w:ascii="宋体" w:eastAsia="宋体" w:hAnsi="宋体" w:cs="仿宋_GB2312" w:hint="eastAsia"/>
                <w:sz w:val="28"/>
                <w:szCs w:val="28"/>
                <w:shd w:val="clear" w:color="auto" w:fill="FFFFFF"/>
              </w:rPr>
              <w:t>第四十八条 教育行政部门应当建立民办幼儿园、中小学专任教师聘任合同备案制度，建立统一档案，记录教师的教龄、工龄，在培训、考核、专业技术职务评聘、表彰奖励、权利保护等方面，统筹规划、统一管理，与公办幼儿园、中小学聘任的教师平等对待。</w:t>
            </w:r>
          </w:p>
          <w:p w:rsidR="00F503C7" w:rsidRDefault="007B1899">
            <w:pPr>
              <w:pStyle w:val="2"/>
              <w:adjustRightInd w:val="0"/>
              <w:snapToGrid w:val="0"/>
              <w:spacing w:line="360" w:lineRule="exact"/>
              <w:ind w:firstLineChars="200" w:firstLine="562"/>
              <w:rPr>
                <w:rFonts w:ascii="宋体" w:eastAsia="宋体" w:hAnsi="宋体" w:cs="仿宋_GB2312"/>
                <w:sz w:val="28"/>
                <w:szCs w:val="28"/>
                <w:shd w:val="clear" w:color="auto" w:fill="FFFFFF"/>
              </w:rPr>
            </w:pPr>
            <w:r>
              <w:rPr>
                <w:rFonts w:ascii="宋体" w:eastAsia="宋体" w:hAnsi="宋体" w:cs="仿宋_GB2312" w:hint="eastAsia"/>
                <w:sz w:val="28"/>
                <w:szCs w:val="28"/>
                <w:shd w:val="clear" w:color="auto" w:fill="FFFFFF"/>
              </w:rPr>
              <w:t>民办职业学校、高等学校参照公办学校的标准和程序，自主评聘教师职务。</w:t>
            </w:r>
          </w:p>
          <w:p w:rsidR="00F503C7" w:rsidRDefault="007B1899">
            <w:pPr>
              <w:pStyle w:val="2"/>
              <w:adjustRightInd w:val="0"/>
              <w:snapToGrid w:val="0"/>
              <w:spacing w:line="360" w:lineRule="exact"/>
              <w:ind w:firstLineChars="200" w:firstLine="560"/>
              <w:rPr>
                <w:rFonts w:ascii="宋体" w:hAnsi="宋体"/>
                <w:sz w:val="28"/>
                <w:szCs w:val="28"/>
              </w:rPr>
            </w:pPr>
            <w:r>
              <w:rPr>
                <w:rFonts w:ascii="宋体" w:eastAsia="宋体" w:hAnsi="宋体" w:cs="Arial" w:hint="eastAsia"/>
                <w:b w:val="0"/>
                <w:kern w:val="0"/>
                <w:sz w:val="28"/>
                <w:szCs w:val="28"/>
                <w:shd w:val="clear" w:color="auto" w:fill="FFFFFF"/>
              </w:rPr>
              <w:t>教育行政部门应当会同相关部门完善管理制度，保证教师在公办学校和民办学校之间的合理流动；</w:t>
            </w:r>
            <w:r>
              <w:rPr>
                <w:rFonts w:ascii="宋体" w:eastAsia="宋体" w:hAnsi="宋体" w:cs="Arial" w:hint="eastAsia"/>
                <w:bCs/>
                <w:kern w:val="0"/>
                <w:sz w:val="28"/>
                <w:szCs w:val="28"/>
                <w:shd w:val="clear" w:color="auto" w:fill="FFFFFF"/>
              </w:rPr>
              <w:t>指导和监督民办学校建立健全教职工代表大会制度</w:t>
            </w:r>
            <w:r>
              <w:rPr>
                <w:rFonts w:ascii="宋体" w:eastAsia="宋体" w:hAnsi="宋体" w:cs="Arial" w:hint="eastAsia"/>
                <w:b w:val="0"/>
                <w:kern w:val="0"/>
                <w:sz w:val="28"/>
                <w:szCs w:val="28"/>
                <w:shd w:val="clear" w:color="auto" w:fill="FFFFFF"/>
              </w:rPr>
              <w:t>。</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100" w:firstLine="280"/>
              <w:jc w:val="both"/>
              <w:rPr>
                <w:rFonts w:ascii="宋体" w:hAnsi="宋体"/>
                <w:sz w:val="28"/>
                <w:szCs w:val="28"/>
              </w:rPr>
            </w:pPr>
            <w:r>
              <w:rPr>
                <w:rFonts w:ascii="宋体" w:hAnsi="宋体" w:cs="Arial" w:hint="eastAsia"/>
                <w:sz w:val="28"/>
                <w:szCs w:val="28"/>
                <w:shd w:val="clear" w:color="auto" w:fill="FFFFFF"/>
              </w:rPr>
              <w:t>（原</w:t>
            </w:r>
            <w:r>
              <w:rPr>
                <w:rFonts w:ascii="宋体" w:hAnsi="宋体" w:cs="Arial"/>
                <w:sz w:val="28"/>
                <w:szCs w:val="28"/>
                <w:shd w:val="clear" w:color="auto" w:fill="FFFFFF"/>
              </w:rPr>
              <w:t>第三十三条</w:t>
            </w:r>
            <w:r>
              <w:rPr>
                <w:rFonts w:ascii="宋体" w:hAnsi="宋体" w:cs="Arial" w:hint="eastAsia"/>
                <w:sz w:val="28"/>
                <w:szCs w:val="28"/>
                <w:shd w:val="clear" w:color="auto" w:fill="FFFFFF"/>
              </w:rPr>
              <w:t>）</w:t>
            </w:r>
            <w:r>
              <w:rPr>
                <w:rFonts w:ascii="宋体" w:hAnsi="宋体" w:cs="Arial"/>
                <w:sz w:val="28"/>
                <w:szCs w:val="28"/>
                <w:shd w:val="clear" w:color="auto" w:fill="FFFFFF"/>
              </w:rPr>
              <w:t xml:space="preserve"> 民办学校终止的，由审批机关收回办学许可证，通知登记机关，并予以公告。</w:t>
            </w:r>
          </w:p>
        </w:tc>
        <w:tc>
          <w:tcPr>
            <w:tcW w:w="5483"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b/>
                <w:bCs/>
                <w:sz w:val="28"/>
                <w:szCs w:val="28"/>
                <w:shd w:val="clear" w:color="auto" w:fill="FFFFFF"/>
              </w:rPr>
            </w:pPr>
            <w:r>
              <w:rPr>
                <w:rFonts w:ascii="宋体" w:hAnsi="宋体" w:cs="Arial"/>
                <w:sz w:val="28"/>
                <w:szCs w:val="28"/>
                <w:shd w:val="clear" w:color="auto" w:fill="FFFFFF"/>
              </w:rPr>
              <w:t>第</w:t>
            </w:r>
            <w:r>
              <w:rPr>
                <w:rFonts w:ascii="宋体" w:hAnsi="宋体" w:cs="Arial" w:hint="eastAsia"/>
                <w:sz w:val="28"/>
                <w:szCs w:val="28"/>
                <w:shd w:val="clear" w:color="auto" w:fill="FFFFFF"/>
              </w:rPr>
              <w:t>四十九</w:t>
            </w:r>
            <w:r>
              <w:rPr>
                <w:rFonts w:ascii="宋体" w:hAnsi="宋体" w:hint="eastAsia"/>
                <w:sz w:val="28"/>
                <w:szCs w:val="28"/>
                <w:shd w:val="clear" w:color="auto" w:fill="FFFFFF"/>
              </w:rPr>
              <w:t>条</w:t>
            </w:r>
            <w:r>
              <w:rPr>
                <w:rFonts w:ascii="宋体" w:hAnsi="宋体"/>
                <w:sz w:val="28"/>
                <w:szCs w:val="28"/>
                <w:shd w:val="clear" w:color="auto" w:fill="FFFFFF"/>
              </w:rPr>
              <w:t xml:space="preserve"> </w:t>
            </w:r>
            <w:r>
              <w:rPr>
                <w:rFonts w:ascii="宋体" w:hAnsi="宋体" w:hint="eastAsia"/>
                <w:sz w:val="28"/>
                <w:szCs w:val="28"/>
                <w:shd w:val="clear" w:color="auto" w:fill="FFFFFF"/>
              </w:rPr>
              <w:t>民办学校终止的，由审批机关收回办学许可证，通知登记机关，并予以公告。</w:t>
            </w:r>
            <w:r>
              <w:rPr>
                <w:rFonts w:ascii="宋体" w:hAnsi="宋体" w:hint="eastAsia"/>
                <w:b/>
                <w:bCs/>
                <w:sz w:val="28"/>
                <w:szCs w:val="28"/>
                <w:shd w:val="clear" w:color="auto" w:fill="FFFFFF"/>
              </w:rPr>
              <w:t>民办学校自己要求终止的，应当提前6个月发布拟终止公告，依法依章程制定终止方案，妥善安排在校学生。</w:t>
            </w:r>
          </w:p>
          <w:p w:rsidR="00F503C7" w:rsidRDefault="007B1899">
            <w:pPr>
              <w:pStyle w:val="ac"/>
              <w:widowControl/>
              <w:shd w:val="clear" w:color="auto" w:fill="FFFFFF"/>
              <w:adjustRightInd w:val="0"/>
              <w:snapToGrid w:val="0"/>
              <w:spacing w:beforeAutospacing="0" w:afterAutospacing="0" w:line="360" w:lineRule="exact"/>
              <w:ind w:firstLineChars="200" w:firstLine="562"/>
              <w:jc w:val="both"/>
              <w:rPr>
                <w:rFonts w:ascii="宋体" w:hAnsi="宋体"/>
                <w:sz w:val="28"/>
                <w:szCs w:val="28"/>
                <w:shd w:val="clear" w:color="auto" w:fill="FFFFFF"/>
              </w:rPr>
            </w:pPr>
            <w:r>
              <w:rPr>
                <w:rFonts w:ascii="宋体" w:hAnsi="宋体" w:hint="eastAsia"/>
                <w:b/>
                <w:bCs/>
                <w:sz w:val="28"/>
                <w:szCs w:val="28"/>
                <w:shd w:val="clear" w:color="auto" w:fill="FFFFFF"/>
              </w:rPr>
              <w:t>民办学校无实际招生、办学行为的，许可证逾期后自然废止，由审批机关予以公告。</w:t>
            </w:r>
          </w:p>
        </w:tc>
      </w:tr>
      <w:tr w:rsidR="00F503C7">
        <w:tc>
          <w:tcPr>
            <w:tcW w:w="4297" w:type="dxa"/>
          </w:tcPr>
          <w:p w:rsidR="00F503C7" w:rsidRDefault="00F503C7">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shd w:val="clear" w:color="auto" w:fill="FFFFFF"/>
              </w:rPr>
            </w:pPr>
          </w:p>
        </w:tc>
        <w:tc>
          <w:tcPr>
            <w:tcW w:w="5483" w:type="dxa"/>
          </w:tcPr>
          <w:p w:rsidR="00F503C7" w:rsidRDefault="007B1899">
            <w:pPr>
              <w:pStyle w:val="ac"/>
              <w:widowControl/>
              <w:shd w:val="clear" w:color="auto" w:fill="FFFFFF"/>
              <w:adjustRightInd w:val="0"/>
              <w:snapToGrid w:val="0"/>
              <w:spacing w:beforeAutospacing="0" w:afterAutospacing="0" w:line="360" w:lineRule="exact"/>
              <w:ind w:firstLineChars="200" w:firstLine="562"/>
              <w:jc w:val="both"/>
              <w:rPr>
                <w:rFonts w:ascii="宋体" w:hAnsi="宋体"/>
                <w:b/>
                <w:sz w:val="28"/>
                <w:szCs w:val="28"/>
                <w:shd w:val="clear" w:color="auto" w:fill="FFFFFF"/>
              </w:rPr>
            </w:pPr>
            <w:r>
              <w:rPr>
                <w:rFonts w:ascii="宋体" w:hAnsi="宋体" w:hint="eastAsia"/>
                <w:b/>
                <w:sz w:val="28"/>
                <w:szCs w:val="28"/>
                <w:shd w:val="clear" w:color="auto" w:fill="FFFFFF"/>
              </w:rPr>
              <w:t>第五十条 国务院</w:t>
            </w:r>
            <w:r w:rsidR="008A6D1C">
              <w:rPr>
                <w:rFonts w:ascii="宋体" w:hAnsi="宋体" w:hint="eastAsia"/>
                <w:b/>
                <w:sz w:val="28"/>
                <w:szCs w:val="28"/>
                <w:shd w:val="clear" w:color="auto" w:fill="FFFFFF"/>
              </w:rPr>
              <w:t>教育督导机构</w:t>
            </w:r>
            <w:r>
              <w:rPr>
                <w:rFonts w:ascii="宋体" w:hAnsi="宋体" w:hint="eastAsia"/>
                <w:b/>
                <w:sz w:val="28"/>
                <w:szCs w:val="28"/>
                <w:shd w:val="clear" w:color="auto" w:fill="FFFFFF"/>
              </w:rPr>
              <w:t>及省级人民政府</w:t>
            </w:r>
            <w:r w:rsidR="00124414">
              <w:rPr>
                <w:rFonts w:ascii="宋体" w:hAnsi="宋体" w:hint="eastAsia"/>
                <w:b/>
                <w:sz w:val="28"/>
                <w:szCs w:val="28"/>
                <w:shd w:val="clear" w:color="auto" w:fill="FFFFFF"/>
              </w:rPr>
              <w:t>负责</w:t>
            </w:r>
            <w:r>
              <w:rPr>
                <w:rFonts w:ascii="宋体" w:hAnsi="宋体" w:hint="eastAsia"/>
                <w:b/>
                <w:sz w:val="28"/>
                <w:szCs w:val="28"/>
                <w:shd w:val="clear" w:color="auto" w:fill="FFFFFF"/>
              </w:rPr>
              <w:t>教育督导</w:t>
            </w:r>
            <w:r w:rsidR="00124414">
              <w:rPr>
                <w:rFonts w:ascii="宋体" w:hAnsi="宋体" w:hint="eastAsia"/>
                <w:b/>
                <w:sz w:val="28"/>
                <w:szCs w:val="28"/>
                <w:shd w:val="clear" w:color="auto" w:fill="FFFFFF"/>
              </w:rPr>
              <w:t>的</w:t>
            </w:r>
            <w:r>
              <w:rPr>
                <w:rFonts w:ascii="宋体" w:hAnsi="宋体" w:hint="eastAsia"/>
                <w:b/>
                <w:sz w:val="28"/>
                <w:szCs w:val="28"/>
                <w:shd w:val="clear" w:color="auto" w:fill="FFFFFF"/>
              </w:rPr>
              <w:t>机构应当对县</w:t>
            </w:r>
            <w:r>
              <w:rPr>
                <w:rFonts w:ascii="宋体" w:hAnsi="宋体"/>
                <w:b/>
                <w:sz w:val="28"/>
                <w:szCs w:val="28"/>
                <w:shd w:val="clear" w:color="auto" w:fill="FFFFFF"/>
              </w:rPr>
              <w:t>级以上</w:t>
            </w:r>
            <w:r>
              <w:rPr>
                <w:rFonts w:ascii="宋体" w:hAnsi="宋体" w:hint="eastAsia"/>
                <w:b/>
                <w:sz w:val="28"/>
                <w:szCs w:val="28"/>
                <w:shd w:val="clear" w:color="auto" w:fill="FFFFFF"/>
              </w:rPr>
              <w:t>地</w:t>
            </w:r>
            <w:r>
              <w:rPr>
                <w:rFonts w:ascii="宋体" w:hAnsi="宋体"/>
                <w:b/>
                <w:sz w:val="28"/>
                <w:szCs w:val="28"/>
                <w:shd w:val="clear" w:color="auto" w:fill="FFFFFF"/>
              </w:rPr>
              <w:t>方人民政府</w:t>
            </w:r>
            <w:r>
              <w:rPr>
                <w:rFonts w:ascii="宋体" w:hAnsi="宋体" w:hint="eastAsia"/>
                <w:b/>
                <w:sz w:val="28"/>
                <w:szCs w:val="28"/>
                <w:shd w:val="clear" w:color="auto" w:fill="FFFFFF"/>
              </w:rPr>
              <w:t>及</w:t>
            </w:r>
            <w:r>
              <w:rPr>
                <w:rFonts w:ascii="宋体" w:hAnsi="宋体"/>
                <w:b/>
                <w:sz w:val="28"/>
                <w:szCs w:val="28"/>
                <w:shd w:val="clear" w:color="auto" w:fill="FFFFFF"/>
              </w:rPr>
              <w:t>有关部门落实</w:t>
            </w:r>
            <w:r>
              <w:rPr>
                <w:rFonts w:ascii="宋体" w:hAnsi="宋体" w:hint="eastAsia"/>
                <w:b/>
                <w:sz w:val="28"/>
                <w:szCs w:val="28"/>
                <w:shd w:val="clear" w:color="auto" w:fill="FFFFFF"/>
              </w:rPr>
              <w:t>支持和</w:t>
            </w:r>
            <w:r>
              <w:rPr>
                <w:rFonts w:ascii="宋体" w:hAnsi="宋体" w:hint="eastAsia"/>
                <w:b/>
                <w:sz w:val="28"/>
                <w:szCs w:val="28"/>
                <w:shd w:val="clear" w:color="auto" w:fill="FFFFFF"/>
              </w:rPr>
              <w:lastRenderedPageBreak/>
              <w:t>规范民</w:t>
            </w:r>
            <w:r>
              <w:rPr>
                <w:rFonts w:ascii="宋体" w:hAnsi="宋体"/>
                <w:b/>
                <w:sz w:val="28"/>
                <w:szCs w:val="28"/>
                <w:shd w:val="clear" w:color="auto" w:fill="FFFFFF"/>
              </w:rPr>
              <w:t>办</w:t>
            </w:r>
            <w:r>
              <w:rPr>
                <w:rFonts w:ascii="宋体" w:hAnsi="宋体" w:hint="eastAsia"/>
                <w:b/>
                <w:sz w:val="28"/>
                <w:szCs w:val="28"/>
                <w:shd w:val="clear" w:color="auto" w:fill="FFFFFF"/>
              </w:rPr>
              <w:t>教育</w:t>
            </w:r>
            <w:r>
              <w:rPr>
                <w:rFonts w:ascii="宋体" w:hAnsi="宋体"/>
                <w:b/>
                <w:sz w:val="28"/>
                <w:szCs w:val="28"/>
                <w:shd w:val="clear" w:color="auto" w:fill="FFFFFF"/>
              </w:rPr>
              <w:t>发展</w:t>
            </w:r>
            <w:r>
              <w:rPr>
                <w:rFonts w:ascii="宋体" w:hAnsi="宋体" w:hint="eastAsia"/>
                <w:b/>
                <w:sz w:val="28"/>
                <w:szCs w:val="28"/>
                <w:shd w:val="clear" w:color="auto" w:fill="FFFFFF"/>
              </w:rPr>
              <w:t>法定职责的</w:t>
            </w:r>
            <w:r>
              <w:rPr>
                <w:rFonts w:ascii="宋体" w:hAnsi="宋体"/>
                <w:b/>
                <w:sz w:val="28"/>
                <w:szCs w:val="28"/>
                <w:shd w:val="clear" w:color="auto" w:fill="FFFFFF"/>
              </w:rPr>
              <w:t>情况</w:t>
            </w:r>
            <w:r>
              <w:rPr>
                <w:rFonts w:ascii="宋体" w:hAnsi="宋体" w:hint="eastAsia"/>
                <w:b/>
                <w:sz w:val="28"/>
                <w:szCs w:val="28"/>
                <w:shd w:val="clear" w:color="auto" w:fill="FFFFFF"/>
              </w:rPr>
              <w:t>，进行</w:t>
            </w:r>
            <w:r>
              <w:rPr>
                <w:rFonts w:ascii="宋体" w:hAnsi="宋体"/>
                <w:b/>
                <w:sz w:val="28"/>
                <w:szCs w:val="28"/>
                <w:shd w:val="clear" w:color="auto" w:fill="FFFFFF"/>
              </w:rPr>
              <w:t>督导</w:t>
            </w:r>
            <w:r>
              <w:rPr>
                <w:rFonts w:ascii="宋体" w:hAnsi="宋体" w:hint="eastAsia"/>
                <w:b/>
                <w:sz w:val="28"/>
                <w:szCs w:val="28"/>
                <w:shd w:val="clear" w:color="auto" w:fill="FFFFFF"/>
              </w:rPr>
              <w:t>、检查。</w:t>
            </w:r>
          </w:p>
          <w:p w:rsidR="00F503C7" w:rsidRDefault="007B1899">
            <w:pPr>
              <w:pStyle w:val="ac"/>
              <w:widowControl/>
              <w:shd w:val="clear" w:color="auto" w:fill="FFFFFF"/>
              <w:adjustRightInd w:val="0"/>
              <w:snapToGrid w:val="0"/>
              <w:spacing w:beforeAutospacing="0" w:afterAutospacing="0" w:line="360" w:lineRule="exact"/>
              <w:ind w:firstLineChars="200" w:firstLine="562"/>
              <w:jc w:val="both"/>
              <w:rPr>
                <w:rFonts w:ascii="宋体" w:hAnsi="宋体"/>
                <w:sz w:val="28"/>
                <w:szCs w:val="28"/>
                <w:shd w:val="clear" w:color="auto" w:fill="FFFFFF"/>
              </w:rPr>
            </w:pPr>
            <w:r>
              <w:rPr>
                <w:rFonts w:ascii="宋体" w:hAnsi="宋体" w:hint="eastAsia"/>
                <w:b/>
                <w:sz w:val="28"/>
                <w:szCs w:val="28"/>
                <w:shd w:val="clear" w:color="auto" w:fill="FFFFFF"/>
              </w:rPr>
              <w:t>县级以上人民政府负责教育督导的机构依法对民办</w:t>
            </w:r>
            <w:r>
              <w:rPr>
                <w:rFonts w:ascii="宋体" w:hAnsi="宋体" w:cs="Arial" w:hint="eastAsia"/>
                <w:b/>
                <w:bCs/>
                <w:sz w:val="28"/>
                <w:szCs w:val="28"/>
                <w:shd w:val="clear" w:color="auto" w:fill="FFFFFF"/>
              </w:rPr>
              <w:t>学校进行督导并公布督导结果，建立民</w:t>
            </w:r>
            <w:r>
              <w:rPr>
                <w:rFonts w:ascii="宋体" w:hAnsi="宋体" w:cs="Arial"/>
                <w:b/>
                <w:bCs/>
                <w:sz w:val="28"/>
                <w:szCs w:val="28"/>
                <w:shd w:val="clear" w:color="auto" w:fill="FFFFFF"/>
              </w:rPr>
              <w:t>办</w:t>
            </w:r>
            <w:r>
              <w:rPr>
                <w:rFonts w:ascii="宋体" w:hAnsi="宋体" w:hint="eastAsia"/>
                <w:b/>
                <w:sz w:val="28"/>
                <w:szCs w:val="28"/>
                <w:shd w:val="clear" w:color="auto" w:fill="FFFFFF"/>
              </w:rPr>
              <w:t>中小学、幼儿园责任督学制度。</w:t>
            </w:r>
          </w:p>
        </w:tc>
      </w:tr>
      <w:tr w:rsidR="00F503C7">
        <w:tc>
          <w:tcPr>
            <w:tcW w:w="4297" w:type="dxa"/>
          </w:tcPr>
          <w:p w:rsidR="00F503C7" w:rsidRPr="0043286F"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bCs/>
                <w:sz w:val="28"/>
                <w:szCs w:val="28"/>
                <w:shd w:val="clear" w:color="auto" w:fill="FFFFFF"/>
              </w:rPr>
            </w:pPr>
            <w:r w:rsidRPr="0043286F">
              <w:rPr>
                <w:rFonts w:ascii="宋体" w:hAnsi="宋体" w:cs="Arial" w:hint="eastAsia"/>
                <w:bCs/>
                <w:sz w:val="28"/>
                <w:szCs w:val="28"/>
                <w:shd w:val="clear" w:color="auto" w:fill="FFFFFF"/>
              </w:rPr>
              <w:lastRenderedPageBreak/>
              <w:t>第六章 扶持与奖励</w:t>
            </w:r>
          </w:p>
        </w:tc>
        <w:tc>
          <w:tcPr>
            <w:tcW w:w="5483" w:type="dxa"/>
          </w:tcPr>
          <w:p w:rsidR="00F503C7" w:rsidRDefault="007B1899">
            <w:pPr>
              <w:adjustRightInd w:val="0"/>
              <w:snapToGrid w:val="0"/>
              <w:spacing w:line="360" w:lineRule="exact"/>
              <w:ind w:firstLineChars="200" w:firstLine="562"/>
              <w:rPr>
                <w:rFonts w:ascii="宋体" w:hAnsi="宋体"/>
                <w:b/>
                <w:sz w:val="28"/>
                <w:szCs w:val="28"/>
              </w:rPr>
            </w:pPr>
            <w:r>
              <w:rPr>
                <w:rFonts w:ascii="宋体" w:hAnsi="宋体" w:hint="eastAsia"/>
                <w:b/>
                <w:sz w:val="28"/>
                <w:szCs w:val="28"/>
              </w:rPr>
              <w:t xml:space="preserve">    第七章 </w:t>
            </w:r>
            <w:r w:rsidRPr="0043286F">
              <w:rPr>
                <w:rFonts w:ascii="宋体" w:hAnsi="宋体" w:hint="eastAsia"/>
                <w:b/>
                <w:sz w:val="28"/>
                <w:szCs w:val="28"/>
              </w:rPr>
              <w:t>支</w:t>
            </w:r>
            <w:r w:rsidRPr="0043286F">
              <w:rPr>
                <w:rFonts w:ascii="宋体" w:hAnsi="宋体" w:hint="eastAsia"/>
                <w:sz w:val="28"/>
                <w:szCs w:val="28"/>
              </w:rPr>
              <w:t>持与奖励</w:t>
            </w:r>
          </w:p>
        </w:tc>
      </w:tr>
      <w:tr w:rsidR="00F503C7">
        <w:tc>
          <w:tcPr>
            <w:tcW w:w="4297" w:type="dxa"/>
          </w:tcPr>
          <w:p w:rsidR="00F503C7" w:rsidRDefault="00F503C7">
            <w:pPr>
              <w:pStyle w:val="ac"/>
              <w:widowControl/>
              <w:shd w:val="clear" w:color="auto" w:fill="FFFFFF"/>
              <w:adjustRightInd w:val="0"/>
              <w:snapToGrid w:val="0"/>
              <w:spacing w:beforeAutospacing="0" w:afterAutospacing="0" w:line="360" w:lineRule="exact"/>
              <w:ind w:firstLineChars="200" w:firstLine="562"/>
              <w:jc w:val="both"/>
              <w:rPr>
                <w:rFonts w:ascii="宋体" w:hAnsi="宋体" w:cs="Arial"/>
                <w:b/>
                <w:bCs/>
                <w:sz w:val="28"/>
                <w:szCs w:val="28"/>
                <w:shd w:val="clear" w:color="auto" w:fill="FFFFFF"/>
              </w:rPr>
            </w:pPr>
          </w:p>
        </w:tc>
        <w:tc>
          <w:tcPr>
            <w:tcW w:w="5483" w:type="dxa"/>
          </w:tcPr>
          <w:p w:rsidR="00F503C7" w:rsidRDefault="007B1899">
            <w:pPr>
              <w:adjustRightInd w:val="0"/>
              <w:snapToGrid w:val="0"/>
              <w:spacing w:line="360" w:lineRule="exact"/>
              <w:ind w:firstLineChars="200" w:firstLine="562"/>
              <w:rPr>
                <w:rFonts w:ascii="宋体" w:hAnsi="宋体"/>
                <w:b/>
                <w:sz w:val="28"/>
                <w:szCs w:val="28"/>
              </w:rPr>
            </w:pPr>
            <w:r>
              <w:rPr>
                <w:rFonts w:ascii="宋体" w:hAnsi="宋体" w:hint="eastAsia"/>
                <w:b/>
                <w:bCs/>
                <w:sz w:val="28"/>
                <w:szCs w:val="28"/>
              </w:rPr>
              <w:t>第五十一</w:t>
            </w:r>
            <w:r>
              <w:rPr>
                <w:rFonts w:ascii="宋体" w:hAnsi="宋体" w:hint="eastAsia"/>
                <w:b/>
                <w:sz w:val="28"/>
                <w:szCs w:val="28"/>
              </w:rPr>
              <w:t>条</w:t>
            </w:r>
            <w:r>
              <w:rPr>
                <w:rFonts w:ascii="宋体" w:hAnsi="宋体"/>
                <w:b/>
                <w:sz w:val="28"/>
                <w:szCs w:val="28"/>
              </w:rPr>
              <w:t xml:space="preserve"> </w:t>
            </w:r>
            <w:r>
              <w:rPr>
                <w:rFonts w:ascii="宋体" w:hAnsi="宋体" w:hint="eastAsia"/>
                <w:b/>
                <w:sz w:val="28"/>
                <w:szCs w:val="28"/>
              </w:rPr>
              <w:t>各级人民政府及有关部门应当依法健全对民办学校的支持政策，优先扶持办学质量高、特色明显、社会效益显著的民办学校。</w:t>
            </w:r>
          </w:p>
          <w:p w:rsidR="00F503C7" w:rsidRDefault="007B1899">
            <w:pPr>
              <w:adjustRightInd w:val="0"/>
              <w:snapToGrid w:val="0"/>
              <w:spacing w:line="360" w:lineRule="exact"/>
              <w:ind w:firstLineChars="200" w:firstLine="562"/>
              <w:rPr>
                <w:rFonts w:ascii="宋体" w:hAnsi="宋体"/>
                <w:b/>
                <w:sz w:val="28"/>
                <w:szCs w:val="28"/>
              </w:rPr>
            </w:pPr>
            <w:r>
              <w:rPr>
                <w:rFonts w:ascii="宋体" w:hAnsi="宋体" w:hint="eastAsia"/>
                <w:b/>
                <w:sz w:val="28"/>
                <w:szCs w:val="28"/>
              </w:rPr>
              <w:t>县级以上地方人民政府可以按照同级同类公办学校生均经费标准的一定比例，确定对非营利性民办学校的生均经费补贴标准；出租、转让</w:t>
            </w:r>
            <w:r>
              <w:rPr>
                <w:rFonts w:ascii="宋体" w:hAnsi="宋体" w:hint="eastAsia"/>
                <w:b/>
                <w:bCs/>
                <w:sz w:val="28"/>
                <w:szCs w:val="28"/>
              </w:rPr>
              <w:t>、提供</w:t>
            </w:r>
            <w:r>
              <w:rPr>
                <w:rFonts w:ascii="宋体" w:hAnsi="宋体" w:hint="eastAsia"/>
                <w:b/>
                <w:sz w:val="28"/>
                <w:szCs w:val="28"/>
              </w:rPr>
              <w:t>闲置的国有资产应当优先扶持非营利性民办学校。</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第三十八条 捐资举办的民办学校和出资人不要求取得合理回报的民办学校，依法享受与公办学校同等的税收及其他优惠政策。</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出资人要求取得合理回报的民办学校享受的税收优惠政策，由国务院财政部门、税务主管部门会同国务院有关行政部门制定。</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pPr>
            <w:r>
              <w:rPr>
                <w:rFonts w:ascii="宋体" w:hAnsi="宋体" w:cs="Arial"/>
                <w:sz w:val="28"/>
                <w:szCs w:val="28"/>
                <w:shd w:val="clear" w:color="auto" w:fill="FFFFFF"/>
              </w:rPr>
              <w:t>民办学校应当依法办理税务登记，并在终止时依法办理注销税务登记手续。</w:t>
            </w:r>
          </w:p>
        </w:tc>
        <w:tc>
          <w:tcPr>
            <w:tcW w:w="5483"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shd w:val="clear" w:color="auto" w:fill="FFFFFF"/>
              </w:rPr>
            </w:pPr>
            <w:r>
              <w:rPr>
                <w:rFonts w:ascii="宋体" w:hAnsi="宋体" w:cs="Arial"/>
                <w:sz w:val="28"/>
                <w:szCs w:val="28"/>
                <w:shd w:val="clear" w:color="auto" w:fill="FFFFFF"/>
              </w:rPr>
              <w:t>第</w:t>
            </w:r>
            <w:r>
              <w:rPr>
                <w:rFonts w:ascii="宋体" w:hAnsi="宋体" w:cs="Arial" w:hint="eastAsia"/>
                <w:sz w:val="28"/>
                <w:szCs w:val="28"/>
                <w:shd w:val="clear" w:color="auto" w:fill="FFFFFF"/>
              </w:rPr>
              <w:t>五十二</w:t>
            </w:r>
            <w:r>
              <w:rPr>
                <w:rFonts w:ascii="宋体" w:hAnsi="宋体" w:hint="eastAsia"/>
                <w:sz w:val="28"/>
                <w:szCs w:val="28"/>
                <w:shd w:val="clear" w:color="auto" w:fill="FFFFFF"/>
              </w:rPr>
              <w:t>条</w:t>
            </w:r>
            <w:r>
              <w:rPr>
                <w:rFonts w:ascii="宋体" w:hAnsi="宋体"/>
                <w:sz w:val="28"/>
                <w:szCs w:val="28"/>
                <w:shd w:val="clear" w:color="auto" w:fill="FFFFFF"/>
              </w:rPr>
              <w:t xml:space="preserve"> </w:t>
            </w:r>
            <w:r>
              <w:rPr>
                <w:rFonts w:ascii="宋体" w:hAnsi="宋体" w:hint="eastAsia"/>
                <w:b/>
                <w:sz w:val="28"/>
                <w:szCs w:val="28"/>
                <w:shd w:val="clear" w:color="auto" w:fill="FFFFFF"/>
              </w:rPr>
              <w:t>民办学校享受国家统一规定的税收优惠政策。非营利性民办学校适用国务院财政部门、税务部门发布的关于公办学校的税收优惠政策；营利性民办学校</w:t>
            </w:r>
            <w:r>
              <w:rPr>
                <w:rFonts w:ascii="宋体" w:hAnsi="宋体" w:cs="Arial" w:hint="eastAsia"/>
                <w:b/>
                <w:sz w:val="28"/>
                <w:szCs w:val="28"/>
                <w:shd w:val="clear" w:color="auto" w:fill="FFFFFF"/>
              </w:rPr>
              <w:t>适用</w:t>
            </w:r>
            <w:r>
              <w:rPr>
                <w:rFonts w:ascii="宋体" w:hAnsi="宋体" w:hint="eastAsia"/>
                <w:b/>
                <w:sz w:val="28"/>
                <w:szCs w:val="28"/>
                <w:shd w:val="clear" w:color="auto" w:fill="FFFFFF"/>
              </w:rPr>
              <w:t>国家鼓励发展的相关产业</w:t>
            </w:r>
            <w:r>
              <w:rPr>
                <w:rFonts w:ascii="宋体" w:hAnsi="宋体" w:cs="Arial"/>
                <w:b/>
                <w:sz w:val="28"/>
                <w:szCs w:val="28"/>
                <w:shd w:val="clear" w:color="auto" w:fill="FFFFFF"/>
              </w:rPr>
              <w:t>政策</w:t>
            </w:r>
            <w:r>
              <w:rPr>
                <w:rFonts w:ascii="宋体" w:hAnsi="宋体" w:hint="eastAsia"/>
                <w:b/>
                <w:sz w:val="28"/>
                <w:szCs w:val="28"/>
                <w:shd w:val="clear" w:color="auto" w:fill="FFFFFF"/>
              </w:rPr>
              <w:t>，</w:t>
            </w:r>
            <w:r>
              <w:rPr>
                <w:rFonts w:ascii="宋体" w:hAnsi="宋体" w:cs="Arial" w:hint="eastAsia"/>
                <w:sz w:val="28"/>
                <w:szCs w:val="28"/>
                <w:shd w:val="clear" w:color="auto" w:fill="FFFFFF"/>
              </w:rPr>
              <w:t>享受相应的税收优惠，具体办法</w:t>
            </w:r>
            <w:r>
              <w:rPr>
                <w:rFonts w:ascii="宋体" w:hAnsi="宋体" w:cs="Arial"/>
                <w:sz w:val="28"/>
                <w:szCs w:val="28"/>
                <w:shd w:val="clear" w:color="auto" w:fill="FFFFFF"/>
              </w:rPr>
              <w:t>由国务院财政部门、税务主管部门会同国务院有关行政部门制定</w:t>
            </w:r>
            <w:r>
              <w:rPr>
                <w:rFonts w:ascii="宋体" w:hAnsi="宋体" w:cs="Arial" w:hint="eastAsia"/>
                <w:sz w:val="28"/>
                <w:szCs w:val="28"/>
                <w:shd w:val="clear" w:color="auto" w:fill="FFFFFF"/>
              </w:rPr>
              <w:t>。</w:t>
            </w:r>
          </w:p>
          <w:p w:rsidR="00F503C7" w:rsidRDefault="007B1899">
            <w:pPr>
              <w:pStyle w:val="ac"/>
              <w:widowControl/>
              <w:shd w:val="clear" w:color="auto" w:fill="FFFFFF"/>
              <w:adjustRightInd w:val="0"/>
              <w:snapToGrid w:val="0"/>
              <w:spacing w:beforeAutospacing="0" w:afterAutospacing="0" w:line="360" w:lineRule="exact"/>
              <w:ind w:firstLineChars="200" w:firstLine="562"/>
              <w:jc w:val="both"/>
              <w:rPr>
                <w:rFonts w:ascii="宋体" w:hAnsi="宋体"/>
                <w:sz w:val="28"/>
                <w:szCs w:val="28"/>
              </w:rPr>
            </w:pPr>
            <w:r>
              <w:rPr>
                <w:rFonts w:ascii="宋体" w:hAnsi="宋体" w:hint="eastAsia"/>
                <w:b/>
                <w:sz w:val="28"/>
                <w:szCs w:val="28"/>
              </w:rPr>
              <w:t>民办学校用电、用水、用气、用热</w:t>
            </w:r>
            <w:r>
              <w:rPr>
                <w:rFonts w:ascii="宋体" w:hAnsi="宋体" w:cs="Arial" w:hint="eastAsia"/>
                <w:b/>
                <w:bCs/>
                <w:sz w:val="28"/>
                <w:szCs w:val="28"/>
              </w:rPr>
              <w:t>，</w:t>
            </w:r>
            <w:r>
              <w:rPr>
                <w:rFonts w:ascii="宋体" w:hAnsi="宋体" w:hint="eastAsia"/>
                <w:b/>
                <w:sz w:val="28"/>
                <w:szCs w:val="28"/>
              </w:rPr>
              <w:t>执行与公办学校相同的价格政策。</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第三十九条 民办学校可以设立基金接受捐赠财产，并依照有关法律、行政法规的规定接受监督。</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民办学校可以依法以捐赠者的姓名、名称命名学校的校舍或者其他教育教学设施、生活设施。捐赠者对民办学校发展做出特殊贡献的，实施高等学历教育的民办学校经国务院教育行政部门按照国家规定的条件批准，其他民办学校经省、自治区、直辖市人民政府教育行政部门或者劳动和社会保障</w:t>
            </w:r>
            <w:r>
              <w:rPr>
                <w:rFonts w:ascii="宋体" w:hAnsi="宋体" w:cs="Arial"/>
                <w:sz w:val="28"/>
                <w:szCs w:val="28"/>
                <w:shd w:val="clear" w:color="auto" w:fill="FFFFFF"/>
              </w:rPr>
              <w:lastRenderedPageBreak/>
              <w:t>行政部门按照国家规定的条件批准，可以以捐赠者的姓名或者名称作为学校校名。</w:t>
            </w:r>
          </w:p>
        </w:tc>
        <w:tc>
          <w:tcPr>
            <w:tcW w:w="5483"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rPr>
            </w:pPr>
            <w:r>
              <w:rPr>
                <w:rFonts w:ascii="宋体" w:hAnsi="宋体" w:cs="Arial"/>
                <w:sz w:val="28"/>
                <w:szCs w:val="28"/>
                <w:shd w:val="clear" w:color="auto" w:fill="FFFFFF"/>
              </w:rPr>
              <w:lastRenderedPageBreak/>
              <w:t>第</w:t>
            </w:r>
            <w:r>
              <w:rPr>
                <w:rFonts w:ascii="宋体" w:hAnsi="宋体" w:cs="Arial" w:hint="eastAsia"/>
                <w:sz w:val="28"/>
                <w:szCs w:val="28"/>
                <w:shd w:val="clear" w:color="auto" w:fill="FFFFFF"/>
              </w:rPr>
              <w:t>五十三</w:t>
            </w:r>
            <w:r>
              <w:rPr>
                <w:rFonts w:ascii="宋体" w:hAnsi="宋体" w:hint="eastAsia"/>
                <w:sz w:val="28"/>
                <w:szCs w:val="28"/>
                <w:shd w:val="clear" w:color="auto" w:fill="FFFFFF"/>
              </w:rPr>
              <w:t>条</w:t>
            </w:r>
            <w:r>
              <w:rPr>
                <w:rFonts w:ascii="宋体" w:hAnsi="宋体"/>
                <w:sz w:val="28"/>
                <w:szCs w:val="28"/>
                <w:shd w:val="clear" w:color="auto" w:fill="FFFFFF"/>
              </w:rPr>
              <w:t xml:space="preserve"> </w:t>
            </w:r>
            <w:r>
              <w:rPr>
                <w:rFonts w:ascii="宋体" w:hAnsi="宋体" w:hint="eastAsia"/>
                <w:sz w:val="28"/>
                <w:szCs w:val="28"/>
                <w:shd w:val="clear" w:color="auto" w:fill="FFFFFF"/>
              </w:rPr>
              <w:t>民办学校可以设立基金接受捐赠财产，并依照有关法律、行政法规的规定接受监督。</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rPr>
            </w:pPr>
            <w:r>
              <w:rPr>
                <w:rFonts w:ascii="宋体" w:hAnsi="宋体" w:hint="eastAsia"/>
                <w:sz w:val="28"/>
                <w:szCs w:val="28"/>
                <w:shd w:val="clear" w:color="auto" w:fill="FFFFFF"/>
              </w:rPr>
              <w:t>民办学校可以依法以捐赠者的姓名、名称命名学校的校舍或者其他教育教学设施、生活设施。捐赠者对民办学校发展做出特殊贡献的，实施高等学历教育的民办学校经国务院教育行政部门按照国家规定的条件批准，其他民办学校经省、自治区、直辖市人民政府教育行政部门或者</w:t>
            </w:r>
            <w:r>
              <w:rPr>
                <w:rFonts w:ascii="宋体" w:hAnsi="宋体" w:hint="eastAsia"/>
                <w:b/>
                <w:sz w:val="28"/>
                <w:szCs w:val="28"/>
                <w:shd w:val="clear" w:color="auto" w:fill="FFFFFF"/>
              </w:rPr>
              <w:t>人力资源</w:t>
            </w:r>
            <w:r>
              <w:rPr>
                <w:rFonts w:ascii="宋体" w:hAnsi="宋体" w:hint="eastAsia"/>
                <w:sz w:val="28"/>
                <w:szCs w:val="28"/>
                <w:shd w:val="clear" w:color="auto" w:fill="FFFFFF"/>
              </w:rPr>
              <w:t>社会保障行政部门按照国家规定的条件批准，可以以捐赠者的姓名或者名称作为学校校名。</w:t>
            </w:r>
          </w:p>
        </w:tc>
      </w:tr>
      <w:tr w:rsidR="00F503C7">
        <w:tc>
          <w:tcPr>
            <w:tcW w:w="4297" w:type="dxa"/>
          </w:tcPr>
          <w:p w:rsidR="00F503C7" w:rsidRDefault="00F503C7">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shd w:val="clear" w:color="auto" w:fill="FFFFFF"/>
              </w:rPr>
            </w:pPr>
          </w:p>
        </w:tc>
        <w:tc>
          <w:tcPr>
            <w:tcW w:w="5483" w:type="dxa"/>
          </w:tcPr>
          <w:p w:rsidR="00F503C7" w:rsidRDefault="007B1899">
            <w:pPr>
              <w:pStyle w:val="ac"/>
              <w:widowControl/>
              <w:shd w:val="clear" w:color="auto" w:fill="FFFFFF"/>
              <w:adjustRightInd w:val="0"/>
              <w:snapToGrid w:val="0"/>
              <w:spacing w:beforeAutospacing="0" w:afterAutospacing="0"/>
              <w:ind w:firstLineChars="200" w:firstLine="562"/>
              <w:jc w:val="both"/>
              <w:rPr>
                <w:rFonts w:ascii="宋体" w:hAnsi="宋体"/>
                <w:b/>
                <w:sz w:val="28"/>
                <w:szCs w:val="28"/>
                <w:shd w:val="clear" w:color="auto" w:fill="FFFFFF"/>
              </w:rPr>
            </w:pPr>
            <w:r>
              <w:rPr>
                <w:rFonts w:ascii="宋体" w:hAnsi="宋体" w:cs="Arial"/>
                <w:b/>
                <w:sz w:val="28"/>
                <w:szCs w:val="28"/>
                <w:shd w:val="clear" w:color="auto" w:fill="FFFFFF"/>
              </w:rPr>
              <w:t>第五十</w:t>
            </w:r>
            <w:r>
              <w:rPr>
                <w:rFonts w:ascii="宋体" w:hAnsi="宋体" w:cs="Arial" w:hint="eastAsia"/>
                <w:b/>
                <w:sz w:val="28"/>
                <w:szCs w:val="28"/>
                <w:shd w:val="clear" w:color="auto" w:fill="FFFFFF"/>
              </w:rPr>
              <w:t>四</w:t>
            </w:r>
            <w:r>
              <w:rPr>
                <w:rFonts w:ascii="宋体" w:hAnsi="宋体" w:hint="eastAsia"/>
                <w:b/>
                <w:sz w:val="28"/>
                <w:szCs w:val="28"/>
                <w:shd w:val="clear" w:color="auto" w:fill="FFFFFF"/>
              </w:rPr>
              <w:t>条</w:t>
            </w:r>
            <w:r>
              <w:rPr>
                <w:rFonts w:ascii="宋体" w:hAnsi="宋体"/>
                <w:b/>
                <w:sz w:val="28"/>
                <w:szCs w:val="28"/>
                <w:shd w:val="clear" w:color="auto" w:fill="FFFFFF"/>
              </w:rPr>
              <w:t xml:space="preserve"> </w:t>
            </w:r>
            <w:r>
              <w:rPr>
                <w:rFonts w:ascii="宋体" w:hAnsi="宋体" w:hint="eastAsia"/>
                <w:b/>
                <w:sz w:val="28"/>
                <w:szCs w:val="28"/>
                <w:shd w:val="clear" w:color="auto" w:fill="FFFFFF"/>
              </w:rPr>
              <w:t>民办学校建设用地按照科教用地管理。地方人民政府在制定闲置校园综合利用方案时，应当考虑当地民办教育发展需求。</w:t>
            </w:r>
          </w:p>
          <w:p w:rsidR="00F503C7" w:rsidRDefault="007B1899">
            <w:pPr>
              <w:pStyle w:val="ac"/>
              <w:widowControl/>
              <w:shd w:val="clear" w:color="auto" w:fill="FFFFFF"/>
              <w:adjustRightInd w:val="0"/>
              <w:snapToGrid w:val="0"/>
              <w:spacing w:beforeAutospacing="0" w:afterAutospacing="0"/>
              <w:ind w:firstLineChars="200" w:firstLine="562"/>
              <w:jc w:val="both"/>
              <w:rPr>
                <w:rFonts w:ascii="宋体" w:hAnsi="宋体"/>
                <w:b/>
                <w:sz w:val="28"/>
                <w:szCs w:val="28"/>
                <w:shd w:val="clear" w:color="auto" w:fill="FFFFFF"/>
              </w:rPr>
            </w:pPr>
            <w:r>
              <w:rPr>
                <w:rFonts w:ascii="宋体" w:hAnsi="宋体" w:hint="eastAsia"/>
                <w:b/>
                <w:sz w:val="28"/>
                <w:szCs w:val="28"/>
                <w:shd w:val="clear" w:color="auto" w:fill="FFFFFF"/>
              </w:rPr>
              <w:t>新建、</w:t>
            </w:r>
            <w:proofErr w:type="gramStart"/>
            <w:r>
              <w:rPr>
                <w:rFonts w:ascii="宋体" w:hAnsi="宋体" w:hint="eastAsia"/>
                <w:b/>
                <w:sz w:val="28"/>
                <w:szCs w:val="28"/>
                <w:shd w:val="clear" w:color="auto" w:fill="FFFFFF"/>
              </w:rPr>
              <w:t>扩建非</w:t>
            </w:r>
            <w:proofErr w:type="gramEnd"/>
            <w:r>
              <w:rPr>
                <w:rFonts w:ascii="宋体" w:hAnsi="宋体" w:hint="eastAsia"/>
                <w:b/>
                <w:sz w:val="28"/>
                <w:szCs w:val="28"/>
                <w:shd w:val="clear" w:color="auto" w:fill="FFFFFF"/>
              </w:rPr>
              <w:t>营利性民办学校，地方人民政府应当按照与公办学校同等原则，以划拨等方式给予用地优惠。</w:t>
            </w:r>
          </w:p>
          <w:p w:rsidR="00F503C7" w:rsidRDefault="007B1899">
            <w:pPr>
              <w:pStyle w:val="ac"/>
              <w:widowControl/>
              <w:shd w:val="clear" w:color="auto" w:fill="FFFFFF"/>
              <w:adjustRightInd w:val="0"/>
              <w:snapToGrid w:val="0"/>
              <w:spacing w:beforeAutospacing="0" w:afterAutospacing="0"/>
              <w:ind w:firstLineChars="200" w:firstLine="562"/>
              <w:jc w:val="both"/>
              <w:rPr>
                <w:rFonts w:ascii="宋体" w:hAnsi="宋体"/>
                <w:b/>
                <w:sz w:val="28"/>
                <w:szCs w:val="28"/>
                <w:shd w:val="clear" w:color="auto" w:fill="FFFFFF"/>
              </w:rPr>
            </w:pPr>
            <w:r>
              <w:rPr>
                <w:rFonts w:ascii="宋体" w:hAnsi="宋体" w:hint="eastAsia"/>
                <w:b/>
                <w:sz w:val="28"/>
                <w:szCs w:val="28"/>
                <w:shd w:val="clear" w:color="auto" w:fill="FFFFFF"/>
              </w:rPr>
              <w:t>实施学前教育、学历教育的民办学校使用土地，地方人民政府可以依法以</w:t>
            </w:r>
            <w:proofErr w:type="gramStart"/>
            <w:r>
              <w:rPr>
                <w:rFonts w:ascii="宋体" w:hAnsi="宋体" w:hint="eastAsia"/>
                <w:b/>
                <w:sz w:val="28"/>
                <w:szCs w:val="28"/>
                <w:shd w:val="clear" w:color="auto" w:fill="FFFFFF"/>
              </w:rPr>
              <w:t>招拍挂或</w:t>
            </w:r>
            <w:proofErr w:type="gramEnd"/>
            <w:r>
              <w:rPr>
                <w:rFonts w:ascii="宋体" w:hAnsi="宋体" w:hint="eastAsia"/>
                <w:b/>
                <w:sz w:val="28"/>
                <w:szCs w:val="28"/>
                <w:shd w:val="clear" w:color="auto" w:fill="FFFFFF"/>
              </w:rPr>
              <w:t>协议方式供应土地，也可以采取长期租赁、先租后让、租让结合的方式供应土地，土地出让价款和租金，可以给予适当优惠并可以在规定期限内按合同约定分期缴纳。</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第四十条 在西部地区、边远贫困地区和少数民族地区举办的民办学校申请贷款用于学校自身发展的，享受国家相关的信贷优惠政策。</w:t>
            </w:r>
          </w:p>
        </w:tc>
        <w:tc>
          <w:tcPr>
            <w:tcW w:w="5483"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rPr>
            </w:pPr>
            <w:r>
              <w:rPr>
                <w:rFonts w:ascii="宋体" w:hAnsi="宋体" w:cs="Arial"/>
                <w:sz w:val="28"/>
                <w:szCs w:val="28"/>
                <w:shd w:val="clear" w:color="auto" w:fill="FFFFFF"/>
              </w:rPr>
              <w:t>第</w:t>
            </w:r>
            <w:r>
              <w:rPr>
                <w:rFonts w:ascii="宋体" w:hAnsi="宋体" w:cs="Arial" w:hint="eastAsia"/>
                <w:sz w:val="28"/>
                <w:szCs w:val="28"/>
                <w:shd w:val="clear" w:color="auto" w:fill="FFFFFF"/>
              </w:rPr>
              <w:t>五十五</w:t>
            </w:r>
            <w:r>
              <w:rPr>
                <w:rFonts w:ascii="宋体" w:hAnsi="宋体" w:hint="eastAsia"/>
                <w:sz w:val="28"/>
                <w:szCs w:val="28"/>
                <w:shd w:val="clear" w:color="auto" w:fill="FFFFFF"/>
              </w:rPr>
              <w:t>条</w:t>
            </w:r>
            <w:r>
              <w:rPr>
                <w:rFonts w:ascii="宋体" w:hAnsi="宋体"/>
                <w:sz w:val="28"/>
                <w:szCs w:val="28"/>
                <w:shd w:val="clear" w:color="auto" w:fill="FFFFFF"/>
              </w:rPr>
              <w:t xml:space="preserve"> </w:t>
            </w:r>
            <w:r>
              <w:rPr>
                <w:rFonts w:ascii="宋体" w:hAnsi="宋体" w:hint="eastAsia"/>
                <w:sz w:val="28"/>
                <w:szCs w:val="28"/>
                <w:shd w:val="clear" w:color="auto" w:fill="FFFFFF"/>
              </w:rPr>
              <w:t>在西部地区、边远贫困地区和少数民族地区举办的民办学校申请贷款用于学校自身发展的，享受国家相关的信贷优惠政策。</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第四十一条 县级以上人民政府可以根据本行政区域的具体情况，设立民办教育发展专项资金。民办教育发展专项资金由财政部门负责管理，由教育行政部门或者劳动和社会保障行政部门报同级财政部门批准后使用。</w:t>
            </w:r>
          </w:p>
        </w:tc>
        <w:tc>
          <w:tcPr>
            <w:tcW w:w="5483"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shd w:val="clear" w:color="auto" w:fill="FFFFFF"/>
              </w:rPr>
            </w:pPr>
            <w:r>
              <w:rPr>
                <w:rFonts w:ascii="宋体" w:hAnsi="宋体" w:cs="Arial"/>
                <w:sz w:val="28"/>
                <w:szCs w:val="28"/>
                <w:shd w:val="clear" w:color="auto" w:fill="FFFFFF"/>
              </w:rPr>
              <w:t>第五十</w:t>
            </w:r>
            <w:r>
              <w:rPr>
                <w:rFonts w:ascii="宋体" w:hAnsi="宋体" w:cs="Arial" w:hint="eastAsia"/>
                <w:sz w:val="28"/>
                <w:szCs w:val="28"/>
                <w:shd w:val="clear" w:color="auto" w:fill="FFFFFF"/>
              </w:rPr>
              <w:t>六</w:t>
            </w:r>
            <w:r>
              <w:rPr>
                <w:rFonts w:ascii="宋体" w:hAnsi="宋体" w:hint="eastAsia"/>
                <w:sz w:val="28"/>
                <w:szCs w:val="28"/>
                <w:shd w:val="clear" w:color="auto" w:fill="FFFFFF"/>
              </w:rPr>
              <w:t>条</w:t>
            </w:r>
            <w:r>
              <w:rPr>
                <w:rFonts w:ascii="宋体" w:hAnsi="宋体"/>
                <w:sz w:val="28"/>
                <w:szCs w:val="28"/>
                <w:shd w:val="clear" w:color="auto" w:fill="FFFFFF"/>
              </w:rPr>
              <w:t xml:space="preserve"> </w:t>
            </w:r>
            <w:r>
              <w:rPr>
                <w:rFonts w:ascii="宋体" w:hAnsi="宋体" w:hint="eastAsia"/>
                <w:sz w:val="28"/>
                <w:szCs w:val="28"/>
                <w:shd w:val="clear" w:color="auto" w:fill="FFFFFF"/>
              </w:rPr>
              <w:t>县级以上人民政府根据本行政区域的具体情况，设立民办教育发展专项资金。</w:t>
            </w:r>
          </w:p>
          <w:p w:rsidR="00F503C7" w:rsidRDefault="007B1899">
            <w:pPr>
              <w:pStyle w:val="ac"/>
              <w:widowControl/>
              <w:shd w:val="clear" w:color="auto" w:fill="FFFFFF"/>
              <w:adjustRightInd w:val="0"/>
              <w:snapToGrid w:val="0"/>
              <w:spacing w:beforeAutospacing="0" w:afterAutospacing="0" w:line="360" w:lineRule="exact"/>
              <w:ind w:firstLineChars="200" w:firstLine="562"/>
              <w:jc w:val="both"/>
              <w:rPr>
                <w:rFonts w:ascii="宋体" w:hAnsi="宋体"/>
                <w:sz w:val="28"/>
                <w:szCs w:val="28"/>
              </w:rPr>
            </w:pPr>
            <w:r>
              <w:rPr>
                <w:rFonts w:ascii="宋体" w:hAnsi="宋体" w:hint="eastAsia"/>
                <w:b/>
                <w:sz w:val="28"/>
                <w:szCs w:val="28"/>
              </w:rPr>
              <w:t>鼓励具备条件的地方利用社会力量设立民办教育发展基金会</w:t>
            </w:r>
            <w:r w:rsidR="00124414">
              <w:rPr>
                <w:rFonts w:ascii="宋体" w:hAnsi="宋体" w:hint="eastAsia"/>
                <w:b/>
                <w:sz w:val="28"/>
                <w:szCs w:val="28"/>
              </w:rPr>
              <w:t>或者</w:t>
            </w:r>
            <w:r>
              <w:rPr>
                <w:rFonts w:ascii="宋体" w:hAnsi="宋体" w:hint="eastAsia"/>
                <w:b/>
                <w:sz w:val="28"/>
                <w:szCs w:val="28"/>
              </w:rPr>
              <w:t>专项基金，用于维护办学秩序、防范办学风险，保护举办者、教职工和受教育者权益。</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第四十二条 县级人民政府根据本行政区域实施义务教育的需要，可以与民办学校签订协议，委托其承担部分义务教育任务。县级人民政府委托民办学校承担义务教育任务的，应当根据接受义务教育学生的数量和当地实施义务教育的公办学校的生均教育经费标准，拨付相应的教育经费。</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lastRenderedPageBreak/>
              <w:t>受委托的民办学校向协议就读的学生收取的费用，不得高于当地同级同类公办学校的收费标准。</w:t>
            </w:r>
          </w:p>
        </w:tc>
        <w:tc>
          <w:tcPr>
            <w:tcW w:w="5483" w:type="dxa"/>
          </w:tcPr>
          <w:p w:rsidR="00F503C7" w:rsidRDefault="007B1899">
            <w:pPr>
              <w:adjustRightInd w:val="0"/>
              <w:snapToGrid w:val="0"/>
              <w:spacing w:line="360" w:lineRule="exact"/>
              <w:ind w:firstLineChars="200" w:firstLine="560"/>
              <w:rPr>
                <w:rFonts w:ascii="宋体" w:hAnsi="宋体"/>
                <w:sz w:val="28"/>
                <w:szCs w:val="28"/>
                <w:shd w:val="clear" w:color="auto" w:fill="FFFFFF"/>
              </w:rPr>
            </w:pPr>
            <w:r>
              <w:rPr>
                <w:rFonts w:ascii="宋体" w:hAnsi="宋体" w:cs="Arial"/>
                <w:sz w:val="28"/>
                <w:szCs w:val="28"/>
                <w:shd w:val="clear" w:color="auto" w:fill="FFFFFF"/>
              </w:rPr>
              <w:lastRenderedPageBreak/>
              <w:t>第五十</w:t>
            </w:r>
            <w:r>
              <w:rPr>
                <w:rFonts w:ascii="宋体" w:hAnsi="宋体" w:cs="Arial" w:hint="eastAsia"/>
                <w:sz w:val="28"/>
                <w:szCs w:val="28"/>
                <w:shd w:val="clear" w:color="auto" w:fill="FFFFFF"/>
              </w:rPr>
              <w:t>七</w:t>
            </w:r>
            <w:r>
              <w:rPr>
                <w:rFonts w:ascii="宋体" w:hAnsi="宋体" w:hint="eastAsia"/>
                <w:sz w:val="28"/>
                <w:szCs w:val="28"/>
                <w:shd w:val="clear" w:color="auto" w:fill="FFFFFF"/>
              </w:rPr>
              <w:t>条</w:t>
            </w:r>
            <w:r>
              <w:rPr>
                <w:rFonts w:ascii="宋体" w:hAnsi="宋体"/>
                <w:sz w:val="28"/>
                <w:szCs w:val="28"/>
                <w:shd w:val="clear" w:color="auto" w:fill="FFFFFF"/>
              </w:rPr>
              <w:t xml:space="preserve"> </w:t>
            </w:r>
            <w:r>
              <w:rPr>
                <w:rFonts w:ascii="宋体" w:hAnsi="宋体" w:hint="eastAsia"/>
                <w:sz w:val="28"/>
                <w:szCs w:val="28"/>
                <w:shd w:val="clear" w:color="auto" w:fill="FFFFFF"/>
              </w:rPr>
              <w:t>县级人民政府根据本行政区域实施</w:t>
            </w:r>
            <w:r>
              <w:rPr>
                <w:rFonts w:ascii="宋体" w:hAnsi="宋体" w:hint="eastAsia"/>
                <w:b/>
                <w:bCs/>
                <w:sz w:val="28"/>
                <w:szCs w:val="28"/>
                <w:shd w:val="clear" w:color="auto" w:fill="FFFFFF"/>
              </w:rPr>
              <w:t>学前教育、</w:t>
            </w:r>
            <w:r>
              <w:rPr>
                <w:rFonts w:ascii="宋体" w:hAnsi="宋体" w:hint="eastAsia"/>
                <w:sz w:val="28"/>
                <w:szCs w:val="28"/>
                <w:shd w:val="clear" w:color="auto" w:fill="FFFFFF"/>
              </w:rPr>
              <w:t>义务教育或者</w:t>
            </w:r>
            <w:r>
              <w:rPr>
                <w:rFonts w:ascii="宋体" w:hAnsi="宋体" w:hint="eastAsia"/>
                <w:b/>
                <w:bCs/>
                <w:sz w:val="28"/>
                <w:szCs w:val="28"/>
                <w:shd w:val="clear" w:color="auto" w:fill="FFFFFF"/>
              </w:rPr>
              <w:t>其他公共教育服务</w:t>
            </w:r>
            <w:r>
              <w:rPr>
                <w:rFonts w:ascii="宋体" w:hAnsi="宋体" w:hint="eastAsia"/>
                <w:sz w:val="28"/>
                <w:szCs w:val="28"/>
                <w:shd w:val="clear" w:color="auto" w:fill="FFFFFF"/>
              </w:rPr>
              <w:t>的需要，可以与民办学校签订协议，</w:t>
            </w:r>
            <w:r>
              <w:rPr>
                <w:rFonts w:ascii="宋体" w:hAnsi="宋体" w:hint="eastAsia"/>
                <w:b/>
                <w:bCs/>
                <w:sz w:val="28"/>
                <w:szCs w:val="28"/>
                <w:shd w:val="clear" w:color="auto" w:fill="FFFFFF"/>
              </w:rPr>
              <w:t>以购买服务等方式，</w:t>
            </w:r>
            <w:r>
              <w:rPr>
                <w:rFonts w:ascii="宋体" w:hAnsi="宋体" w:hint="eastAsia"/>
                <w:sz w:val="28"/>
                <w:szCs w:val="28"/>
                <w:shd w:val="clear" w:color="auto" w:fill="FFFFFF"/>
              </w:rPr>
              <w:t>委托其承担</w:t>
            </w:r>
            <w:r>
              <w:rPr>
                <w:rFonts w:ascii="宋体" w:hAnsi="宋体" w:hint="eastAsia"/>
                <w:b/>
                <w:bCs/>
                <w:sz w:val="28"/>
                <w:szCs w:val="28"/>
                <w:shd w:val="clear" w:color="auto" w:fill="FFFFFF"/>
              </w:rPr>
              <w:t>相应</w:t>
            </w:r>
            <w:r>
              <w:rPr>
                <w:rFonts w:ascii="宋体" w:hAnsi="宋体" w:hint="eastAsia"/>
                <w:sz w:val="28"/>
                <w:szCs w:val="28"/>
                <w:shd w:val="clear" w:color="auto" w:fill="FFFFFF"/>
              </w:rPr>
              <w:t>教育任务。</w:t>
            </w:r>
          </w:p>
          <w:p w:rsidR="00F503C7" w:rsidRDefault="007B1899">
            <w:pPr>
              <w:adjustRightInd w:val="0"/>
              <w:snapToGrid w:val="0"/>
              <w:spacing w:line="360" w:lineRule="exact"/>
              <w:ind w:firstLineChars="200" w:firstLine="560"/>
              <w:rPr>
                <w:rFonts w:ascii="宋体" w:hAnsi="宋体"/>
                <w:color w:val="000000"/>
                <w:sz w:val="28"/>
                <w:szCs w:val="28"/>
              </w:rPr>
            </w:pPr>
            <w:r>
              <w:rPr>
                <w:rFonts w:ascii="宋体" w:hAnsi="宋体" w:hint="eastAsia"/>
                <w:sz w:val="28"/>
                <w:szCs w:val="28"/>
                <w:shd w:val="clear" w:color="auto" w:fill="FFFFFF"/>
              </w:rPr>
              <w:t>委托民办学校承担义务教育任务的，应当根据接受义务教育学生的数量和当地实施义务教育的公办学校的生均</w:t>
            </w:r>
            <w:r w:rsidR="0043286F">
              <w:rPr>
                <w:rFonts w:ascii="宋体" w:hAnsi="宋体" w:hint="eastAsia"/>
                <w:sz w:val="28"/>
                <w:szCs w:val="28"/>
                <w:shd w:val="clear" w:color="auto" w:fill="FFFFFF"/>
              </w:rPr>
              <w:t>教育经费标准</w:t>
            </w:r>
            <w:r>
              <w:rPr>
                <w:rFonts w:ascii="宋体" w:hAnsi="宋体" w:hint="eastAsia"/>
                <w:sz w:val="28"/>
                <w:szCs w:val="28"/>
                <w:shd w:val="clear" w:color="auto" w:fill="FFFFFF"/>
              </w:rPr>
              <w:t>，拨付相应的教育经费。</w:t>
            </w:r>
          </w:p>
          <w:p w:rsidR="00F503C7" w:rsidRDefault="00F503C7">
            <w:pPr>
              <w:adjustRightInd w:val="0"/>
              <w:snapToGrid w:val="0"/>
              <w:spacing w:line="360" w:lineRule="exact"/>
              <w:ind w:firstLineChars="200" w:firstLine="560"/>
              <w:rPr>
                <w:rFonts w:ascii="宋体" w:hAnsi="宋体"/>
                <w:color w:val="FF0000"/>
                <w:sz w:val="28"/>
                <w:szCs w:val="28"/>
              </w:rPr>
            </w:pPr>
          </w:p>
        </w:tc>
      </w:tr>
      <w:tr w:rsidR="00F503C7">
        <w:tc>
          <w:tcPr>
            <w:tcW w:w="4297" w:type="dxa"/>
          </w:tcPr>
          <w:p w:rsidR="00F503C7" w:rsidRDefault="00F503C7">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shd w:val="clear" w:color="auto" w:fill="FFFFFF"/>
              </w:rPr>
            </w:pPr>
          </w:p>
        </w:tc>
        <w:tc>
          <w:tcPr>
            <w:tcW w:w="5483" w:type="dxa"/>
          </w:tcPr>
          <w:p w:rsidR="00F503C7" w:rsidRDefault="007B1899">
            <w:pPr>
              <w:pStyle w:val="ac"/>
              <w:widowControl/>
              <w:shd w:val="clear" w:color="auto" w:fill="FFFFFF"/>
              <w:adjustRightInd w:val="0"/>
              <w:snapToGrid w:val="0"/>
              <w:spacing w:beforeAutospacing="0" w:afterAutospacing="0" w:line="360" w:lineRule="exact"/>
              <w:ind w:firstLineChars="200" w:firstLine="562"/>
              <w:jc w:val="both"/>
              <w:rPr>
                <w:rFonts w:ascii="宋体" w:hAnsi="宋体" w:cs="Arial"/>
                <w:sz w:val="28"/>
                <w:szCs w:val="28"/>
                <w:shd w:val="clear" w:color="auto" w:fill="FFFFFF"/>
              </w:rPr>
            </w:pPr>
            <w:r>
              <w:rPr>
                <w:rFonts w:ascii="宋体" w:hAnsi="宋体" w:cs="仿宋_GB2312" w:hint="eastAsia"/>
                <w:b/>
                <w:sz w:val="28"/>
                <w:szCs w:val="28"/>
                <w:shd w:val="clear" w:color="auto" w:fill="FFFFFF"/>
              </w:rPr>
              <w:t>第五十八条 县级以上地方人民政府应当将分担非营利性民办学校教职工社会保障的资金纳入预算，依法采取财政补贴、基金奖励、费用优惠等方式，支持、奖励民办学校为教职工建立职业年金制度，并可以采取政府补贴等方式</w:t>
            </w:r>
            <w:r w:rsidR="00124414">
              <w:rPr>
                <w:rFonts w:ascii="宋体" w:hAnsi="宋体" w:cs="仿宋_GB2312" w:hint="eastAsia"/>
                <w:b/>
                <w:sz w:val="28"/>
                <w:szCs w:val="28"/>
                <w:shd w:val="clear" w:color="auto" w:fill="FFFFFF"/>
              </w:rPr>
              <w:t>鼓励、支持</w:t>
            </w:r>
            <w:r>
              <w:rPr>
                <w:rFonts w:ascii="宋体" w:hAnsi="宋体" w:cs="仿宋_GB2312" w:hint="eastAsia"/>
                <w:b/>
                <w:sz w:val="28"/>
                <w:szCs w:val="28"/>
                <w:shd w:val="clear" w:color="auto" w:fill="FFFFFF"/>
              </w:rPr>
              <w:t>民办学校</w:t>
            </w:r>
            <w:r w:rsidR="00124414">
              <w:rPr>
                <w:rFonts w:ascii="宋体" w:hAnsi="宋体" w:cs="仿宋_GB2312" w:hint="eastAsia"/>
                <w:b/>
                <w:sz w:val="28"/>
                <w:szCs w:val="28"/>
                <w:shd w:val="clear" w:color="auto" w:fill="FFFFFF"/>
              </w:rPr>
              <w:t>保障</w:t>
            </w:r>
            <w:r>
              <w:rPr>
                <w:rFonts w:ascii="宋体" w:hAnsi="宋体" w:cs="仿宋_GB2312" w:hint="eastAsia"/>
                <w:b/>
                <w:sz w:val="28"/>
                <w:szCs w:val="28"/>
                <w:shd w:val="clear" w:color="auto" w:fill="FFFFFF"/>
              </w:rPr>
              <w:t>教师待遇。</w:t>
            </w:r>
          </w:p>
        </w:tc>
      </w:tr>
      <w:tr w:rsidR="00F503C7">
        <w:tc>
          <w:tcPr>
            <w:tcW w:w="4297" w:type="dxa"/>
          </w:tcPr>
          <w:p w:rsidR="00F503C7" w:rsidRDefault="00F503C7">
            <w:pPr>
              <w:pStyle w:val="ac"/>
              <w:widowControl/>
              <w:shd w:val="clear" w:color="auto" w:fill="FFFFFF"/>
              <w:adjustRightInd w:val="0"/>
              <w:snapToGrid w:val="0"/>
              <w:spacing w:beforeAutospacing="0" w:afterAutospacing="0" w:line="360" w:lineRule="exact"/>
              <w:ind w:firstLineChars="200" w:firstLine="562"/>
              <w:jc w:val="both"/>
              <w:rPr>
                <w:rFonts w:ascii="宋体" w:hAnsi="宋体" w:cs="Arial"/>
                <w:b/>
                <w:bCs/>
                <w:sz w:val="28"/>
                <w:szCs w:val="28"/>
                <w:shd w:val="clear" w:color="auto" w:fill="FFFFFF"/>
              </w:rPr>
            </w:pPr>
          </w:p>
        </w:tc>
        <w:tc>
          <w:tcPr>
            <w:tcW w:w="5483" w:type="dxa"/>
          </w:tcPr>
          <w:p w:rsidR="00F503C7" w:rsidRDefault="007B1899">
            <w:pPr>
              <w:adjustRightInd w:val="0"/>
              <w:snapToGrid w:val="0"/>
              <w:spacing w:line="360" w:lineRule="exact"/>
              <w:ind w:firstLineChars="200" w:firstLine="562"/>
              <w:rPr>
                <w:rFonts w:ascii="宋体" w:hAnsi="宋体"/>
                <w:b/>
                <w:sz w:val="28"/>
                <w:szCs w:val="28"/>
              </w:rPr>
            </w:pPr>
            <w:r>
              <w:rPr>
                <w:rFonts w:ascii="宋体" w:hAnsi="宋体"/>
                <w:b/>
                <w:sz w:val="28"/>
                <w:szCs w:val="28"/>
              </w:rPr>
              <w:t>第</w:t>
            </w:r>
            <w:r>
              <w:rPr>
                <w:rFonts w:ascii="宋体" w:hAnsi="宋体" w:hint="eastAsia"/>
                <w:b/>
                <w:sz w:val="28"/>
                <w:szCs w:val="28"/>
              </w:rPr>
              <w:t>五十九条</w:t>
            </w:r>
            <w:r>
              <w:rPr>
                <w:rFonts w:ascii="宋体" w:hAnsi="宋体"/>
                <w:b/>
                <w:sz w:val="28"/>
                <w:szCs w:val="28"/>
              </w:rPr>
              <w:t xml:space="preserve"> </w:t>
            </w:r>
            <w:r>
              <w:rPr>
                <w:rFonts w:ascii="宋体" w:hAnsi="宋体" w:hint="eastAsia"/>
                <w:b/>
                <w:sz w:val="28"/>
                <w:szCs w:val="28"/>
              </w:rPr>
              <w:t>鼓励、支持保险机构设立适合民办学校的保险产品，探索建立行业互助保险等机制，为民办学校重大事故处理、终止善后、教职工权益保障等事项提供风险保障。</w:t>
            </w:r>
          </w:p>
          <w:p w:rsidR="00F503C7" w:rsidRDefault="007B1899">
            <w:pPr>
              <w:adjustRightInd w:val="0"/>
              <w:snapToGrid w:val="0"/>
              <w:spacing w:line="360" w:lineRule="exact"/>
              <w:ind w:firstLineChars="200" w:firstLine="562"/>
              <w:rPr>
                <w:rFonts w:ascii="宋体" w:hAnsi="宋体"/>
                <w:b/>
                <w:sz w:val="28"/>
                <w:szCs w:val="28"/>
              </w:rPr>
            </w:pPr>
            <w:r>
              <w:rPr>
                <w:rFonts w:ascii="宋体" w:hAnsi="宋体" w:hint="eastAsia"/>
                <w:b/>
                <w:sz w:val="28"/>
                <w:szCs w:val="28"/>
                <w:shd w:val="clear" w:color="auto" w:fill="FFFFFF"/>
              </w:rPr>
              <w:t>金融机构可以在风险可控前提下开发适合民办学校特点的金融产品。民办学校可以以未来经营收入、知识产权等进行融资。举办民办学校的基金会等法人组织可以利用自身资产或者向学校提供的服务等合法权益进行融资，用于学校发展。</w:t>
            </w:r>
          </w:p>
        </w:tc>
      </w:tr>
      <w:tr w:rsidR="00F503C7">
        <w:tc>
          <w:tcPr>
            <w:tcW w:w="4297" w:type="dxa"/>
          </w:tcPr>
          <w:p w:rsidR="00F503C7" w:rsidRDefault="007B1899">
            <w:pPr>
              <w:adjustRightInd w:val="0"/>
              <w:snapToGrid w:val="0"/>
              <w:spacing w:line="360" w:lineRule="exact"/>
              <w:ind w:firstLineChars="200" w:firstLine="560"/>
              <w:rPr>
                <w:rFonts w:ascii="宋体" w:hAnsi="宋体"/>
                <w:sz w:val="28"/>
                <w:szCs w:val="28"/>
              </w:rPr>
            </w:pPr>
            <w:r>
              <w:rPr>
                <w:rFonts w:ascii="宋体" w:hAnsi="宋体" w:cs="Arial"/>
                <w:sz w:val="28"/>
                <w:szCs w:val="28"/>
                <w:shd w:val="clear" w:color="auto" w:fill="FFFFFF"/>
              </w:rPr>
              <w:t>第四十三条 教育行政部门应当会同有关行政部门建立、完善有关制度，保证教师在公办学校和民办学校之间的合理流动。</w:t>
            </w:r>
          </w:p>
        </w:tc>
        <w:tc>
          <w:tcPr>
            <w:tcW w:w="5483"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rPr>
            </w:pPr>
            <w:r>
              <w:rPr>
                <w:rFonts w:ascii="宋体" w:hAnsi="宋体" w:hint="eastAsia"/>
                <w:sz w:val="28"/>
                <w:szCs w:val="28"/>
              </w:rPr>
              <w:t>移至第四章</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第四十四条 出资人根据民办学校章程的规定要求取得合理回报的，可以在每个会计年度结束时，从民办学校的办学结余中按一定比例取得回报。</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民办教育促进法和本条例所称办学结余，是指民办学校扣除办学成本等形成的年度净收益，扣除社会捐助、国家资助的资产，并依照本条例的规定预留发展基金以及按照国家有关规定提取其他必须的费用后的余额。</w:t>
            </w:r>
          </w:p>
          <w:p w:rsidR="00F503C7" w:rsidRDefault="00F503C7">
            <w:pPr>
              <w:adjustRightInd w:val="0"/>
              <w:snapToGrid w:val="0"/>
              <w:spacing w:line="360" w:lineRule="exact"/>
              <w:ind w:firstLineChars="200" w:firstLine="560"/>
              <w:rPr>
                <w:rFonts w:ascii="宋体" w:hAnsi="宋体"/>
                <w:sz w:val="28"/>
                <w:szCs w:val="28"/>
              </w:rPr>
            </w:pPr>
          </w:p>
        </w:tc>
        <w:tc>
          <w:tcPr>
            <w:tcW w:w="5483" w:type="dxa"/>
          </w:tcPr>
          <w:p w:rsidR="00F503C7" w:rsidRDefault="007B1899">
            <w:pPr>
              <w:adjustRightInd w:val="0"/>
              <w:snapToGrid w:val="0"/>
              <w:spacing w:line="360" w:lineRule="exact"/>
              <w:ind w:firstLineChars="200" w:firstLine="560"/>
              <w:rPr>
                <w:rFonts w:ascii="宋体" w:hAnsi="宋体"/>
                <w:sz w:val="28"/>
                <w:szCs w:val="28"/>
              </w:rPr>
            </w:pPr>
            <w:r>
              <w:rPr>
                <w:rFonts w:ascii="宋体" w:hAnsi="宋体"/>
                <w:sz w:val="28"/>
                <w:szCs w:val="28"/>
              </w:rPr>
              <w:t xml:space="preserve"> </w:t>
            </w:r>
            <w:r>
              <w:rPr>
                <w:rFonts w:ascii="宋体" w:hAnsi="宋体" w:hint="eastAsia"/>
                <w:sz w:val="28"/>
                <w:szCs w:val="28"/>
              </w:rPr>
              <w:t>删除</w:t>
            </w:r>
          </w:p>
          <w:p w:rsidR="00F503C7" w:rsidRDefault="00F503C7">
            <w:pPr>
              <w:adjustRightInd w:val="0"/>
              <w:snapToGrid w:val="0"/>
              <w:spacing w:line="360" w:lineRule="exact"/>
              <w:ind w:firstLine="480"/>
              <w:rPr>
                <w:rFonts w:ascii="宋体" w:hAnsi="宋体"/>
                <w:sz w:val="28"/>
                <w:szCs w:val="28"/>
              </w:rPr>
            </w:pP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lastRenderedPageBreak/>
              <w:t>第四十五条 民办学校应当根据下列因素确定本校出资人从办学结余中取得回报的比例：</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（一）收取费用的项目和标准；</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（二）用于教育教学活动和改善办学条件的支出占收取费用的比例；</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（三）办学水平和教育质量。</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与同级同类其他民办学校相比较，收取费用高、用于教育教学活动和改善办学条件的支出占收取费用的比例低，并且办学水平和教育质量低的民办学校，其出资人从办学结余中取得回报的比例不得高于同级同类其他民办学校。</w:t>
            </w:r>
          </w:p>
        </w:tc>
        <w:tc>
          <w:tcPr>
            <w:tcW w:w="5483" w:type="dxa"/>
          </w:tcPr>
          <w:p w:rsidR="00F503C7" w:rsidRDefault="007B1899">
            <w:pPr>
              <w:adjustRightInd w:val="0"/>
              <w:snapToGrid w:val="0"/>
              <w:spacing w:line="360" w:lineRule="exact"/>
              <w:ind w:firstLineChars="200" w:firstLine="560"/>
              <w:rPr>
                <w:rFonts w:ascii="宋体" w:hAnsi="宋体"/>
                <w:sz w:val="28"/>
                <w:szCs w:val="28"/>
              </w:rPr>
            </w:pPr>
            <w:r>
              <w:rPr>
                <w:rFonts w:ascii="宋体" w:hAnsi="宋体" w:hint="eastAsia"/>
                <w:sz w:val="28"/>
                <w:szCs w:val="28"/>
              </w:rPr>
              <w:t>删除</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第四十六条 民办学校应当在确定出资人取得回报比例前，向社会公布与其办学水平和教育质量有关的材料和财务状况。</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民办学校的理事会、董事会或者其他形式决策机构应当根据本条例第四十四条、第四十五条的规定</w:t>
            </w:r>
            <w:proofErr w:type="gramStart"/>
            <w:r>
              <w:rPr>
                <w:rFonts w:ascii="宋体" w:hAnsi="宋体" w:cs="Arial"/>
                <w:sz w:val="28"/>
                <w:szCs w:val="28"/>
                <w:shd w:val="clear" w:color="auto" w:fill="FFFFFF"/>
              </w:rPr>
              <w:t>作出</w:t>
            </w:r>
            <w:proofErr w:type="gramEnd"/>
            <w:r>
              <w:rPr>
                <w:rFonts w:ascii="宋体" w:hAnsi="宋体" w:cs="Arial"/>
                <w:sz w:val="28"/>
                <w:szCs w:val="28"/>
                <w:shd w:val="clear" w:color="auto" w:fill="FFFFFF"/>
              </w:rPr>
              <w:t>出资人取得回报比例的决定。民办学校应当自该决定</w:t>
            </w:r>
            <w:proofErr w:type="gramStart"/>
            <w:r>
              <w:rPr>
                <w:rFonts w:ascii="宋体" w:hAnsi="宋体" w:cs="Arial"/>
                <w:sz w:val="28"/>
                <w:szCs w:val="28"/>
                <w:shd w:val="clear" w:color="auto" w:fill="FFFFFF"/>
              </w:rPr>
              <w:t>作出</w:t>
            </w:r>
            <w:proofErr w:type="gramEnd"/>
            <w:r>
              <w:rPr>
                <w:rFonts w:ascii="宋体" w:hAnsi="宋体" w:cs="Arial"/>
                <w:sz w:val="28"/>
                <w:szCs w:val="28"/>
                <w:shd w:val="clear" w:color="auto" w:fill="FFFFFF"/>
              </w:rPr>
              <w:t>之日起15日内，将该决定和向社会公布的与其办学水平和教育质量有关的材料、财务状况报审批机关备案。</w:t>
            </w:r>
          </w:p>
          <w:p w:rsidR="00F503C7" w:rsidRDefault="00F503C7">
            <w:pPr>
              <w:adjustRightInd w:val="0"/>
              <w:snapToGrid w:val="0"/>
              <w:spacing w:line="360" w:lineRule="exact"/>
              <w:ind w:firstLineChars="200" w:firstLine="560"/>
              <w:rPr>
                <w:rFonts w:ascii="宋体" w:hAnsi="宋体"/>
                <w:sz w:val="28"/>
                <w:szCs w:val="28"/>
              </w:rPr>
            </w:pPr>
          </w:p>
        </w:tc>
        <w:tc>
          <w:tcPr>
            <w:tcW w:w="5483" w:type="dxa"/>
          </w:tcPr>
          <w:p w:rsidR="00F503C7" w:rsidRDefault="007B1899">
            <w:pPr>
              <w:adjustRightInd w:val="0"/>
              <w:snapToGrid w:val="0"/>
              <w:spacing w:line="360" w:lineRule="exact"/>
              <w:ind w:firstLineChars="200" w:firstLine="560"/>
              <w:rPr>
                <w:rFonts w:ascii="宋体" w:hAnsi="宋体"/>
                <w:sz w:val="28"/>
                <w:szCs w:val="28"/>
              </w:rPr>
            </w:pPr>
            <w:r>
              <w:rPr>
                <w:rFonts w:ascii="宋体" w:hAnsi="宋体" w:hint="eastAsia"/>
                <w:sz w:val="28"/>
                <w:szCs w:val="28"/>
              </w:rPr>
              <w:t>删除</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第四十七条 民办学校有下列情形之一的，出资人不得取得回报：</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（一）发布虚假招生简章或者招生广告，骗取钱财的；</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（二）擅自增加收取费用的项目、提高收取费用的标准，情节严重的；</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lastRenderedPageBreak/>
              <w:t>（三）非法颁发或者伪造学历证书、职业资格证书的；</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（四）骗取办学许可证或者伪造、变造、买卖、出租、出借办学许可证的；</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（五）未依照《中华人民共和国会计法》和国家统一的会计制度进行会计核算、编制财务会计报告，财务、资产管理混乱的；</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（六）违反国家税收征管法律、行政法规的规定，受到税务机关处罚的；</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（七）校舍或者其他教育教学设施、设备存在重大安全隐患，未及时采取措施，致使发生重大伤亡事故的；</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（八）教育教学质量低下，产生恶劣社会影响的。</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出资人抽逃资金或者挪用办学经费的，不得取得回报。</w:t>
            </w:r>
          </w:p>
          <w:p w:rsidR="00F503C7" w:rsidRDefault="00F503C7">
            <w:pPr>
              <w:adjustRightInd w:val="0"/>
              <w:snapToGrid w:val="0"/>
              <w:spacing w:line="360" w:lineRule="exact"/>
              <w:ind w:firstLineChars="200" w:firstLine="560"/>
              <w:rPr>
                <w:rFonts w:ascii="宋体" w:hAnsi="宋体"/>
                <w:sz w:val="28"/>
                <w:szCs w:val="28"/>
              </w:rPr>
            </w:pPr>
          </w:p>
        </w:tc>
        <w:tc>
          <w:tcPr>
            <w:tcW w:w="5483"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rPr>
            </w:pPr>
            <w:r>
              <w:rPr>
                <w:rFonts w:ascii="宋体" w:hAnsi="宋体" w:hint="eastAsia"/>
                <w:sz w:val="28"/>
                <w:szCs w:val="28"/>
              </w:rPr>
              <w:lastRenderedPageBreak/>
              <w:t>删除</w:t>
            </w:r>
          </w:p>
        </w:tc>
      </w:tr>
      <w:tr w:rsidR="00F503C7">
        <w:trPr>
          <w:trHeight w:val="1266"/>
        </w:trPr>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rPr>
            </w:pPr>
            <w:r>
              <w:rPr>
                <w:rFonts w:ascii="宋体" w:hAnsi="宋体" w:cs="Arial"/>
                <w:sz w:val="28"/>
                <w:szCs w:val="28"/>
                <w:shd w:val="clear" w:color="auto" w:fill="FFFFFF"/>
              </w:rPr>
              <w:t>第四十八条 除民办教育促进法和本条例规定的扶持与奖励措施外，省、自治区、直辖市人民政府还可以根据实际情况，制定本地区促进民办教育发展的扶持与奖励措施。</w:t>
            </w:r>
          </w:p>
        </w:tc>
        <w:tc>
          <w:tcPr>
            <w:tcW w:w="5483" w:type="dxa"/>
          </w:tcPr>
          <w:p w:rsidR="00F503C7" w:rsidRDefault="007B1899">
            <w:pPr>
              <w:adjustRightInd w:val="0"/>
              <w:snapToGrid w:val="0"/>
              <w:spacing w:line="360" w:lineRule="exact"/>
              <w:ind w:firstLineChars="200" w:firstLine="560"/>
              <w:rPr>
                <w:rFonts w:ascii="宋体" w:hAnsi="宋体"/>
                <w:sz w:val="28"/>
                <w:szCs w:val="28"/>
              </w:rPr>
            </w:pPr>
            <w:r>
              <w:rPr>
                <w:rFonts w:ascii="宋体" w:hAnsi="宋体" w:cs="Arial"/>
                <w:sz w:val="28"/>
                <w:szCs w:val="28"/>
                <w:shd w:val="clear" w:color="auto" w:fill="FFFFFF"/>
              </w:rPr>
              <w:t>第</w:t>
            </w:r>
            <w:r>
              <w:rPr>
                <w:rFonts w:ascii="宋体" w:hAnsi="宋体" w:cs="Arial" w:hint="eastAsia"/>
                <w:sz w:val="28"/>
                <w:szCs w:val="28"/>
                <w:shd w:val="clear" w:color="auto" w:fill="FFFFFF"/>
              </w:rPr>
              <w:t>六十</w:t>
            </w:r>
            <w:r>
              <w:rPr>
                <w:rFonts w:ascii="宋体" w:hAnsi="宋体" w:hint="eastAsia"/>
                <w:sz w:val="28"/>
                <w:szCs w:val="28"/>
                <w:shd w:val="clear" w:color="auto" w:fill="FFFFFF"/>
              </w:rPr>
              <w:t>条</w:t>
            </w:r>
            <w:r>
              <w:rPr>
                <w:rFonts w:ascii="宋体" w:hAnsi="宋体"/>
                <w:sz w:val="28"/>
                <w:szCs w:val="28"/>
                <w:shd w:val="clear" w:color="auto" w:fill="FFFFFF"/>
              </w:rPr>
              <w:t xml:space="preserve"> </w:t>
            </w:r>
            <w:r>
              <w:rPr>
                <w:rFonts w:ascii="宋体" w:hAnsi="宋体" w:hint="eastAsia"/>
                <w:sz w:val="28"/>
                <w:szCs w:val="28"/>
                <w:shd w:val="clear" w:color="auto" w:fill="FFFFFF"/>
              </w:rPr>
              <w:t>除民办教育促进法和本条例规定的</w:t>
            </w:r>
            <w:r>
              <w:rPr>
                <w:rFonts w:ascii="宋体" w:hAnsi="宋体" w:hint="eastAsia"/>
                <w:b/>
                <w:bCs/>
                <w:sz w:val="28"/>
                <w:szCs w:val="28"/>
                <w:shd w:val="clear" w:color="auto" w:fill="FFFFFF"/>
              </w:rPr>
              <w:t>支持</w:t>
            </w:r>
            <w:r>
              <w:rPr>
                <w:rFonts w:ascii="宋体" w:hAnsi="宋体" w:hint="eastAsia"/>
                <w:sz w:val="28"/>
                <w:szCs w:val="28"/>
                <w:shd w:val="clear" w:color="auto" w:fill="FFFFFF"/>
              </w:rPr>
              <w:t>与奖励措施外，省、自治区、直辖市人民政府还可以根据实际情况，制定本地区促进民办教育发展的</w:t>
            </w:r>
            <w:r>
              <w:rPr>
                <w:rFonts w:ascii="宋体" w:hAnsi="宋体" w:hint="eastAsia"/>
                <w:b/>
                <w:bCs/>
                <w:sz w:val="28"/>
                <w:szCs w:val="28"/>
                <w:shd w:val="clear" w:color="auto" w:fill="FFFFFF"/>
              </w:rPr>
              <w:t>支持</w:t>
            </w:r>
            <w:r>
              <w:rPr>
                <w:rFonts w:ascii="宋体" w:hAnsi="宋体" w:hint="eastAsia"/>
                <w:sz w:val="28"/>
                <w:szCs w:val="28"/>
                <w:shd w:val="clear" w:color="auto" w:fill="FFFFFF"/>
              </w:rPr>
              <w:t>与奖励措施。</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jc w:val="center"/>
              <w:rPr>
                <w:rFonts w:ascii="宋体" w:hAnsi="宋体"/>
                <w:b/>
                <w:bCs/>
                <w:sz w:val="28"/>
                <w:szCs w:val="28"/>
              </w:rPr>
            </w:pPr>
            <w:r>
              <w:rPr>
                <w:rFonts w:ascii="宋体" w:hAnsi="宋体" w:cs="Arial"/>
                <w:b/>
                <w:bCs/>
                <w:sz w:val="28"/>
                <w:szCs w:val="28"/>
                <w:shd w:val="clear" w:color="auto" w:fill="FFFFFF"/>
              </w:rPr>
              <w:t>第七章 法律责任</w:t>
            </w:r>
          </w:p>
        </w:tc>
        <w:tc>
          <w:tcPr>
            <w:tcW w:w="5483" w:type="dxa"/>
          </w:tcPr>
          <w:p w:rsidR="00F503C7" w:rsidRDefault="007B1899">
            <w:pPr>
              <w:adjustRightInd w:val="0"/>
              <w:snapToGrid w:val="0"/>
              <w:spacing w:line="360" w:lineRule="exact"/>
              <w:jc w:val="center"/>
              <w:rPr>
                <w:rFonts w:ascii="宋体" w:hAnsi="宋体"/>
                <w:b/>
                <w:sz w:val="28"/>
                <w:szCs w:val="28"/>
              </w:rPr>
            </w:pPr>
            <w:r>
              <w:rPr>
                <w:rFonts w:ascii="宋体" w:hAnsi="宋体" w:hint="eastAsia"/>
                <w:b/>
                <w:sz w:val="28"/>
                <w:szCs w:val="28"/>
                <w:shd w:val="clear" w:color="auto" w:fill="FFFFFF"/>
              </w:rPr>
              <w:t>第八章</w:t>
            </w:r>
            <w:r>
              <w:rPr>
                <w:rFonts w:ascii="宋体" w:hAnsi="宋体"/>
                <w:b/>
                <w:sz w:val="28"/>
                <w:szCs w:val="28"/>
                <w:shd w:val="clear" w:color="auto" w:fill="FFFFFF"/>
              </w:rPr>
              <w:t xml:space="preserve"> </w:t>
            </w:r>
            <w:r>
              <w:rPr>
                <w:rFonts w:ascii="宋体" w:hAnsi="宋体" w:hint="eastAsia"/>
                <w:b/>
                <w:sz w:val="28"/>
                <w:szCs w:val="28"/>
                <w:shd w:val="clear" w:color="auto" w:fill="FFFFFF"/>
              </w:rPr>
              <w:t>法律责任</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第四十九条 有下列情形之一的，由审批机关没收出资人取得的回报，责令停止招生；情节严重的，吊销办学许可证；构成犯罪的，依法追究刑事责任：</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（一）民办学校的章程未规定出资人要求取得合理回报，出资人擅自取得回报的；</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lastRenderedPageBreak/>
              <w:t>（二）违反本条例第四十七条规定，不得取得回报而取得回报的；</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（三）出资人不从办学结余而从民办学校的其他经费中提取回报的；</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（四）不依照本条例的规定计算办学结余或者确定取得回报的比例的；</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（五）出资人从办学结余中取得回报的比例过高，产生恶劣社会影响的。</w:t>
            </w:r>
          </w:p>
          <w:p w:rsidR="00F503C7" w:rsidRDefault="00F503C7">
            <w:pPr>
              <w:adjustRightInd w:val="0"/>
              <w:snapToGrid w:val="0"/>
              <w:spacing w:line="360" w:lineRule="exact"/>
              <w:ind w:firstLineChars="200" w:firstLine="560"/>
              <w:rPr>
                <w:rFonts w:ascii="宋体" w:hAnsi="宋体"/>
                <w:sz w:val="28"/>
                <w:szCs w:val="28"/>
              </w:rPr>
            </w:pPr>
          </w:p>
        </w:tc>
        <w:tc>
          <w:tcPr>
            <w:tcW w:w="5483"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shd w:val="clear" w:color="auto" w:fill="FFFFFF"/>
              </w:rPr>
            </w:pPr>
            <w:r>
              <w:rPr>
                <w:rFonts w:ascii="宋体" w:hAnsi="宋体" w:hint="eastAsia"/>
                <w:sz w:val="28"/>
                <w:szCs w:val="28"/>
                <w:shd w:val="clear" w:color="auto" w:fill="FFFFFF"/>
              </w:rPr>
              <w:lastRenderedPageBreak/>
              <w:t>删除</w:t>
            </w:r>
          </w:p>
        </w:tc>
      </w:tr>
      <w:tr w:rsidR="00F503C7">
        <w:tc>
          <w:tcPr>
            <w:tcW w:w="4297" w:type="dxa"/>
          </w:tcPr>
          <w:p w:rsidR="00F503C7" w:rsidRDefault="00F503C7">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shd w:val="clear" w:color="auto" w:fill="FFFFFF"/>
              </w:rPr>
            </w:pPr>
          </w:p>
        </w:tc>
        <w:tc>
          <w:tcPr>
            <w:tcW w:w="5483" w:type="dxa"/>
          </w:tcPr>
          <w:p w:rsidR="00F503C7" w:rsidRPr="00503990" w:rsidRDefault="007B1899">
            <w:pPr>
              <w:pStyle w:val="ac"/>
              <w:widowControl/>
              <w:shd w:val="clear" w:color="auto" w:fill="FFFFFF"/>
              <w:adjustRightInd w:val="0"/>
              <w:snapToGrid w:val="0"/>
              <w:spacing w:beforeAutospacing="0" w:afterAutospacing="0" w:line="360" w:lineRule="exact"/>
              <w:ind w:firstLineChars="200" w:firstLine="562"/>
              <w:jc w:val="both"/>
              <w:rPr>
                <w:rFonts w:ascii="宋体" w:hAnsi="宋体"/>
                <w:b/>
                <w:sz w:val="28"/>
                <w:szCs w:val="28"/>
              </w:rPr>
            </w:pPr>
            <w:r w:rsidRPr="00503990">
              <w:rPr>
                <w:rFonts w:ascii="宋体" w:hAnsi="宋体" w:cs="Arial"/>
                <w:b/>
                <w:sz w:val="28"/>
                <w:szCs w:val="28"/>
                <w:shd w:val="clear" w:color="auto" w:fill="FFFFFF"/>
              </w:rPr>
              <w:t>第</w:t>
            </w:r>
            <w:r w:rsidRPr="00503990">
              <w:rPr>
                <w:rFonts w:ascii="宋体" w:hAnsi="宋体" w:cs="Arial" w:hint="eastAsia"/>
                <w:b/>
                <w:sz w:val="28"/>
                <w:szCs w:val="28"/>
                <w:shd w:val="clear" w:color="auto" w:fill="FFFFFF"/>
              </w:rPr>
              <w:t>六十一</w:t>
            </w:r>
            <w:r w:rsidRPr="00503990">
              <w:rPr>
                <w:rFonts w:ascii="宋体" w:hAnsi="宋体" w:hint="eastAsia"/>
                <w:b/>
                <w:sz w:val="28"/>
                <w:szCs w:val="28"/>
                <w:shd w:val="clear" w:color="auto" w:fill="FFFFFF"/>
              </w:rPr>
              <w:t>条</w:t>
            </w:r>
            <w:r w:rsidRPr="00503990">
              <w:rPr>
                <w:rFonts w:ascii="宋体" w:hAnsi="宋体"/>
                <w:b/>
                <w:sz w:val="28"/>
                <w:szCs w:val="28"/>
                <w:shd w:val="clear" w:color="auto" w:fill="FFFFFF"/>
              </w:rPr>
              <w:t xml:space="preserve"> </w:t>
            </w:r>
            <w:r w:rsidRPr="00503990">
              <w:rPr>
                <w:rFonts w:ascii="宋体" w:hAnsi="宋体" w:hint="eastAsia"/>
                <w:b/>
                <w:sz w:val="28"/>
                <w:szCs w:val="28"/>
                <w:shd w:val="clear" w:color="auto" w:fill="FFFFFF"/>
              </w:rPr>
              <w:t>民办学校举办者及其实际控制人有下列情形之一的，由主管行政部门或者审批机关责令限期改正，有违法所得，没收违法所得；情节轻微的，记入执业信用档案并可视情节给予</w:t>
            </w:r>
            <w:r w:rsidRPr="00503990">
              <w:rPr>
                <w:rFonts w:ascii="宋体" w:hAnsi="宋体"/>
                <w:b/>
                <w:sz w:val="28"/>
                <w:szCs w:val="28"/>
                <w:shd w:val="clear" w:color="auto" w:fill="FFFFFF"/>
              </w:rPr>
              <w:t>1</w:t>
            </w:r>
            <w:r w:rsidRPr="00503990">
              <w:rPr>
                <w:rFonts w:ascii="宋体" w:hAnsi="宋体" w:hint="eastAsia"/>
                <w:b/>
                <w:sz w:val="28"/>
                <w:szCs w:val="28"/>
                <w:shd w:val="clear" w:color="auto" w:fill="FFFFFF"/>
              </w:rPr>
              <w:t>至</w:t>
            </w:r>
            <w:r w:rsidRPr="00503990">
              <w:rPr>
                <w:rFonts w:ascii="宋体" w:hAnsi="宋体"/>
                <w:b/>
                <w:sz w:val="28"/>
                <w:szCs w:val="28"/>
                <w:shd w:val="clear" w:color="auto" w:fill="FFFFFF"/>
              </w:rPr>
              <w:t>3</w:t>
            </w:r>
            <w:r w:rsidRPr="00503990">
              <w:rPr>
                <w:rFonts w:ascii="宋体" w:hAnsi="宋体" w:hint="eastAsia"/>
                <w:b/>
                <w:sz w:val="28"/>
                <w:szCs w:val="28"/>
                <w:shd w:val="clear" w:color="auto" w:fill="FFFFFF"/>
              </w:rPr>
              <w:t>年从业禁止，情节较重的，列入失信联合惩戒名单；构成犯罪的，依法追究刑事责任：</w:t>
            </w:r>
          </w:p>
          <w:p w:rsidR="00F503C7" w:rsidRDefault="007B1899">
            <w:pPr>
              <w:pStyle w:val="ac"/>
              <w:widowControl/>
              <w:numPr>
                <w:ilvl w:val="0"/>
                <w:numId w:val="3"/>
              </w:numPr>
              <w:shd w:val="clear" w:color="auto" w:fill="FFFFFF"/>
              <w:adjustRightInd w:val="0"/>
              <w:snapToGrid w:val="0"/>
              <w:spacing w:beforeAutospacing="0" w:afterAutospacing="0" w:line="360" w:lineRule="exact"/>
              <w:ind w:firstLineChars="200" w:firstLine="562"/>
              <w:jc w:val="both"/>
              <w:rPr>
                <w:rFonts w:ascii="宋体" w:hAnsi="宋体"/>
                <w:b/>
                <w:sz w:val="28"/>
                <w:szCs w:val="28"/>
              </w:rPr>
            </w:pPr>
            <w:r>
              <w:rPr>
                <w:rFonts w:ascii="宋体" w:hAnsi="宋体" w:hint="eastAsia"/>
                <w:b/>
                <w:sz w:val="28"/>
                <w:szCs w:val="28"/>
              </w:rPr>
              <w:t>非法集资或者向学生、学生家长筹集资金办学的；</w:t>
            </w:r>
          </w:p>
          <w:p w:rsidR="00F503C7" w:rsidRDefault="007B1899">
            <w:pPr>
              <w:pStyle w:val="ac"/>
              <w:widowControl/>
              <w:numPr>
                <w:ilvl w:val="0"/>
                <w:numId w:val="3"/>
              </w:numPr>
              <w:shd w:val="clear" w:color="auto" w:fill="FFFFFF"/>
              <w:adjustRightInd w:val="0"/>
              <w:snapToGrid w:val="0"/>
              <w:spacing w:beforeAutospacing="0" w:afterAutospacing="0" w:line="360" w:lineRule="exact"/>
              <w:ind w:firstLineChars="200" w:firstLine="562"/>
              <w:jc w:val="both"/>
              <w:rPr>
                <w:rFonts w:ascii="宋体" w:hAnsi="宋体"/>
                <w:b/>
                <w:sz w:val="28"/>
                <w:szCs w:val="28"/>
              </w:rPr>
            </w:pPr>
            <w:r>
              <w:rPr>
                <w:rFonts w:ascii="宋体" w:hAnsi="宋体" w:hint="eastAsia"/>
                <w:b/>
                <w:sz w:val="28"/>
                <w:szCs w:val="28"/>
              </w:rPr>
              <w:t>挪用办学经费的；</w:t>
            </w:r>
          </w:p>
          <w:p w:rsidR="00F503C7" w:rsidRDefault="007B1899">
            <w:pPr>
              <w:pStyle w:val="ac"/>
              <w:widowControl/>
              <w:numPr>
                <w:ilvl w:val="0"/>
                <w:numId w:val="3"/>
              </w:numPr>
              <w:shd w:val="clear" w:color="auto" w:fill="FFFFFF"/>
              <w:adjustRightInd w:val="0"/>
              <w:snapToGrid w:val="0"/>
              <w:spacing w:beforeAutospacing="0" w:afterAutospacing="0" w:line="360" w:lineRule="exact"/>
              <w:ind w:firstLineChars="200" w:firstLine="562"/>
              <w:jc w:val="both"/>
              <w:rPr>
                <w:rFonts w:ascii="宋体" w:hAnsi="宋体"/>
                <w:b/>
                <w:sz w:val="28"/>
                <w:szCs w:val="28"/>
              </w:rPr>
            </w:pPr>
            <w:r>
              <w:rPr>
                <w:rFonts w:ascii="宋体" w:hAnsi="宋体" w:hint="eastAsia"/>
                <w:b/>
                <w:sz w:val="28"/>
                <w:szCs w:val="28"/>
              </w:rPr>
              <w:t>侵占学校法人财产或者非法从学校获取利益的；</w:t>
            </w:r>
          </w:p>
          <w:p w:rsidR="00F503C7" w:rsidRDefault="007B1899">
            <w:pPr>
              <w:pStyle w:val="ac"/>
              <w:widowControl/>
              <w:numPr>
                <w:ilvl w:val="0"/>
                <w:numId w:val="3"/>
              </w:numPr>
              <w:shd w:val="clear" w:color="auto" w:fill="FFFFFF"/>
              <w:adjustRightInd w:val="0"/>
              <w:snapToGrid w:val="0"/>
              <w:spacing w:beforeAutospacing="0" w:afterAutospacing="0" w:line="360" w:lineRule="exact"/>
              <w:ind w:firstLineChars="200" w:firstLine="562"/>
              <w:jc w:val="both"/>
              <w:rPr>
                <w:rFonts w:ascii="宋体" w:hAnsi="宋体"/>
                <w:b/>
                <w:sz w:val="28"/>
                <w:szCs w:val="28"/>
              </w:rPr>
            </w:pPr>
            <w:r>
              <w:rPr>
                <w:rFonts w:ascii="宋体" w:hAnsi="宋体" w:hint="eastAsia"/>
                <w:b/>
                <w:sz w:val="28"/>
                <w:szCs w:val="28"/>
              </w:rPr>
              <w:t>伪造、变造、买卖、出租、出借办学许可证的；</w:t>
            </w:r>
          </w:p>
          <w:p w:rsidR="00F503C7" w:rsidRDefault="007B1899">
            <w:pPr>
              <w:pStyle w:val="ac"/>
              <w:widowControl/>
              <w:numPr>
                <w:ilvl w:val="0"/>
                <w:numId w:val="3"/>
              </w:numPr>
              <w:shd w:val="clear" w:color="auto" w:fill="FFFFFF"/>
              <w:adjustRightInd w:val="0"/>
              <w:snapToGrid w:val="0"/>
              <w:spacing w:beforeAutospacing="0" w:afterAutospacing="0" w:line="360" w:lineRule="exact"/>
              <w:ind w:firstLineChars="200" w:firstLine="562"/>
              <w:jc w:val="both"/>
              <w:rPr>
                <w:rFonts w:ascii="宋体" w:hAnsi="宋体"/>
                <w:b/>
                <w:sz w:val="28"/>
                <w:szCs w:val="28"/>
              </w:rPr>
            </w:pPr>
            <w:r>
              <w:rPr>
                <w:rFonts w:ascii="宋体" w:hAnsi="宋体" w:hint="eastAsia"/>
                <w:b/>
                <w:sz w:val="28"/>
                <w:szCs w:val="28"/>
              </w:rPr>
              <w:t>干扰学校办学秩序或者非法干预学校决策、管理的;</w:t>
            </w:r>
          </w:p>
          <w:p w:rsidR="00F503C7" w:rsidRDefault="007B1899">
            <w:pPr>
              <w:pStyle w:val="ac"/>
              <w:widowControl/>
              <w:numPr>
                <w:ilvl w:val="0"/>
                <w:numId w:val="3"/>
              </w:numPr>
              <w:shd w:val="clear" w:color="auto" w:fill="FFFFFF"/>
              <w:adjustRightInd w:val="0"/>
              <w:snapToGrid w:val="0"/>
              <w:spacing w:beforeAutospacing="0" w:afterAutospacing="0" w:line="360" w:lineRule="exact"/>
              <w:ind w:firstLineChars="200" w:firstLine="562"/>
              <w:jc w:val="both"/>
              <w:rPr>
                <w:rFonts w:ascii="宋体" w:hAnsi="宋体"/>
                <w:b/>
                <w:sz w:val="28"/>
                <w:szCs w:val="28"/>
              </w:rPr>
            </w:pPr>
            <w:r>
              <w:rPr>
                <w:rFonts w:ascii="宋体" w:hAnsi="宋体" w:hint="eastAsia"/>
                <w:b/>
                <w:sz w:val="28"/>
                <w:szCs w:val="28"/>
              </w:rPr>
              <w:t>擅自变更学校名称、层次、类别和举办者的；</w:t>
            </w:r>
          </w:p>
          <w:p w:rsidR="00F503C7" w:rsidRPr="0043286F" w:rsidRDefault="007B1899" w:rsidP="0043286F">
            <w:pPr>
              <w:pStyle w:val="ac"/>
              <w:widowControl/>
              <w:numPr>
                <w:ilvl w:val="0"/>
                <w:numId w:val="3"/>
              </w:numPr>
              <w:shd w:val="clear" w:color="auto" w:fill="FFFFFF"/>
              <w:adjustRightInd w:val="0"/>
              <w:snapToGrid w:val="0"/>
              <w:spacing w:beforeAutospacing="0" w:afterAutospacing="0" w:line="360" w:lineRule="exact"/>
              <w:ind w:firstLineChars="200" w:firstLine="562"/>
              <w:jc w:val="both"/>
              <w:rPr>
                <w:rFonts w:ascii="宋体" w:hAnsi="宋体"/>
                <w:b/>
                <w:sz w:val="28"/>
                <w:szCs w:val="28"/>
              </w:rPr>
            </w:pPr>
            <w:r>
              <w:rPr>
                <w:rFonts w:ascii="宋体" w:hAnsi="宋体" w:hint="eastAsia"/>
                <w:b/>
                <w:sz w:val="28"/>
                <w:szCs w:val="28"/>
              </w:rPr>
              <w:t>其他危害学校稳定和安全、侵犯学校法人权利或者损害教职工、受教育者权益的行为。</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第五十条 民办学校未依照本条例的规定将出资人取得回报比例的决定和向社会公布的与其办学水平和教育质量有关的材料、财</w:t>
            </w:r>
            <w:r>
              <w:rPr>
                <w:rFonts w:ascii="宋体" w:hAnsi="宋体" w:cs="Arial"/>
                <w:sz w:val="28"/>
                <w:szCs w:val="28"/>
                <w:shd w:val="clear" w:color="auto" w:fill="FFFFFF"/>
              </w:rPr>
              <w:lastRenderedPageBreak/>
              <w:t>务状况报审批机关备案，或者向审批机关备案的材料不真实的，由审批机关责令改正，并予以警告；有违法所得的，没收违法所得；情节严重的，责令停止招生、吊销办学许可证。</w:t>
            </w:r>
          </w:p>
          <w:p w:rsidR="00F503C7" w:rsidRDefault="00F503C7">
            <w:pPr>
              <w:adjustRightInd w:val="0"/>
              <w:snapToGrid w:val="0"/>
              <w:spacing w:line="360" w:lineRule="exact"/>
              <w:ind w:firstLineChars="200" w:firstLine="560"/>
              <w:rPr>
                <w:rFonts w:ascii="宋体" w:hAnsi="宋体"/>
                <w:sz w:val="28"/>
                <w:szCs w:val="28"/>
              </w:rPr>
            </w:pPr>
          </w:p>
        </w:tc>
        <w:tc>
          <w:tcPr>
            <w:tcW w:w="5483"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rPr>
            </w:pPr>
            <w:r>
              <w:rPr>
                <w:rFonts w:ascii="宋体" w:hAnsi="宋体" w:hint="eastAsia"/>
                <w:sz w:val="28"/>
                <w:szCs w:val="28"/>
                <w:shd w:val="clear" w:color="auto" w:fill="FFFFFF"/>
              </w:rPr>
              <w:lastRenderedPageBreak/>
              <w:t>删除</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第五十一条 民办学校管理混乱严重影响教育教学，有下列情形之一的，依照民办教育促进法第六十二条的规定予以处罚：</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（一）理事会、董事会或者其他形式决策机构未依法履行职责的；</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（二）教学条件明显不能满足教学要求、教育教学质量低下，未及时采取措施的；</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（三）校舍或者其他教育教学设施、设备存在重大安全隐患，未及时采取措施的；</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（四）未依照《中华人民共和国会计法》和国家统一的会计制度进行会计核算、编制财务会计报告，财务、资产管理混乱的；</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（六）违反国家规定聘任、解聘教师的。</w:t>
            </w:r>
          </w:p>
          <w:p w:rsidR="00F503C7" w:rsidRDefault="00F503C7">
            <w:pPr>
              <w:adjustRightInd w:val="0"/>
              <w:snapToGrid w:val="0"/>
              <w:spacing w:line="360" w:lineRule="exact"/>
              <w:ind w:firstLineChars="200" w:firstLine="560"/>
              <w:rPr>
                <w:rFonts w:ascii="宋体" w:hAnsi="宋体"/>
                <w:sz w:val="28"/>
                <w:szCs w:val="28"/>
              </w:rPr>
            </w:pPr>
          </w:p>
        </w:tc>
        <w:tc>
          <w:tcPr>
            <w:tcW w:w="5483"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rPr>
            </w:pPr>
            <w:r>
              <w:rPr>
                <w:rFonts w:ascii="宋体" w:hAnsi="宋体" w:cs="Arial"/>
                <w:sz w:val="28"/>
                <w:szCs w:val="28"/>
                <w:shd w:val="clear" w:color="auto" w:fill="FFFFFF"/>
              </w:rPr>
              <w:t>第</w:t>
            </w:r>
            <w:r>
              <w:rPr>
                <w:rFonts w:ascii="宋体" w:hAnsi="宋体" w:cs="Arial" w:hint="eastAsia"/>
                <w:sz w:val="28"/>
                <w:szCs w:val="28"/>
                <w:shd w:val="clear" w:color="auto" w:fill="FFFFFF"/>
              </w:rPr>
              <w:t>六十二</w:t>
            </w:r>
            <w:r>
              <w:rPr>
                <w:rFonts w:ascii="宋体" w:hAnsi="宋体" w:hint="eastAsia"/>
                <w:sz w:val="28"/>
                <w:szCs w:val="28"/>
                <w:shd w:val="clear" w:color="auto" w:fill="FFFFFF"/>
              </w:rPr>
              <w:t>条</w:t>
            </w:r>
            <w:r>
              <w:rPr>
                <w:rFonts w:ascii="宋体" w:hAnsi="宋体"/>
                <w:sz w:val="28"/>
                <w:szCs w:val="28"/>
                <w:shd w:val="clear" w:color="auto" w:fill="FFFFFF"/>
              </w:rPr>
              <w:t xml:space="preserve"> </w:t>
            </w:r>
            <w:r>
              <w:rPr>
                <w:rFonts w:ascii="宋体" w:hAnsi="宋体" w:cs="Arial"/>
                <w:sz w:val="28"/>
                <w:szCs w:val="28"/>
                <w:shd w:val="clear" w:color="auto" w:fill="FFFFFF"/>
              </w:rPr>
              <w:t>民办学校管理混乱严重影响教育教学，</w:t>
            </w:r>
            <w:r>
              <w:rPr>
                <w:rFonts w:ascii="宋体" w:hAnsi="宋体" w:hint="eastAsia"/>
                <w:sz w:val="28"/>
                <w:szCs w:val="28"/>
                <w:shd w:val="clear" w:color="auto" w:fill="FFFFFF"/>
              </w:rPr>
              <w:t>有下列情形之一的，依照民办教育促进法第六十二条的规定予以处罚：</w:t>
            </w:r>
          </w:p>
          <w:p w:rsidR="00F503C7" w:rsidRDefault="007B1899">
            <w:pPr>
              <w:pStyle w:val="ac"/>
              <w:widowControl/>
              <w:numPr>
                <w:ilvl w:val="0"/>
                <w:numId w:val="4"/>
              </w:numPr>
              <w:shd w:val="clear" w:color="auto" w:fill="FFFFFF"/>
              <w:adjustRightInd w:val="0"/>
              <w:snapToGrid w:val="0"/>
              <w:spacing w:beforeAutospacing="0" w:afterAutospacing="0" w:line="360" w:lineRule="exact"/>
              <w:ind w:firstLineChars="200" w:firstLine="560"/>
              <w:jc w:val="both"/>
              <w:rPr>
                <w:rFonts w:ascii="宋体" w:hAnsi="宋体"/>
                <w:sz w:val="28"/>
                <w:szCs w:val="28"/>
                <w:shd w:val="clear" w:color="auto" w:fill="FFFFFF"/>
              </w:rPr>
            </w:pPr>
            <w:r>
              <w:rPr>
                <w:rFonts w:ascii="宋体" w:hAnsi="宋体" w:hint="eastAsia"/>
                <w:sz w:val="28"/>
                <w:szCs w:val="28"/>
                <w:shd w:val="clear" w:color="auto" w:fill="FFFFFF"/>
              </w:rPr>
              <w:t>理事会、董事会或者其他形式决策机构未依法履行职责的；</w:t>
            </w:r>
          </w:p>
          <w:p w:rsidR="00F503C7" w:rsidRDefault="007B1899">
            <w:pPr>
              <w:pStyle w:val="ac"/>
              <w:widowControl/>
              <w:numPr>
                <w:ilvl w:val="0"/>
                <w:numId w:val="4"/>
              </w:numPr>
              <w:shd w:val="clear" w:color="auto" w:fill="FFFFFF"/>
              <w:adjustRightInd w:val="0"/>
              <w:snapToGrid w:val="0"/>
              <w:spacing w:beforeAutospacing="0" w:afterAutospacing="0" w:line="360" w:lineRule="exact"/>
              <w:ind w:firstLineChars="200" w:firstLine="562"/>
              <w:jc w:val="both"/>
              <w:rPr>
                <w:rFonts w:ascii="宋体" w:hAnsi="宋体"/>
                <w:b/>
                <w:bCs/>
                <w:sz w:val="28"/>
                <w:szCs w:val="28"/>
                <w:shd w:val="clear" w:color="auto" w:fill="FFFFFF"/>
              </w:rPr>
            </w:pPr>
            <w:r>
              <w:rPr>
                <w:rFonts w:ascii="宋体" w:hAnsi="宋体" w:hint="eastAsia"/>
                <w:b/>
                <w:bCs/>
                <w:sz w:val="28"/>
                <w:szCs w:val="28"/>
                <w:shd w:val="clear" w:color="auto" w:fill="FFFFFF"/>
              </w:rPr>
              <w:t>不执行国家教育方针，违反本条例及国家有关教育教学的强制性规定的；</w:t>
            </w:r>
          </w:p>
          <w:p w:rsidR="00F503C7" w:rsidRDefault="007B1899">
            <w:pPr>
              <w:pStyle w:val="ac"/>
              <w:widowControl/>
              <w:numPr>
                <w:ilvl w:val="0"/>
                <w:numId w:val="4"/>
              </w:numPr>
              <w:shd w:val="clear" w:color="auto" w:fill="FFFFFF"/>
              <w:adjustRightInd w:val="0"/>
              <w:snapToGrid w:val="0"/>
              <w:spacing w:beforeAutospacing="0" w:afterAutospacing="0" w:line="360" w:lineRule="exact"/>
              <w:ind w:firstLineChars="200" w:firstLine="560"/>
              <w:jc w:val="both"/>
              <w:rPr>
                <w:rFonts w:ascii="宋体" w:hAnsi="宋体"/>
                <w:sz w:val="28"/>
                <w:szCs w:val="28"/>
                <w:shd w:val="clear" w:color="auto" w:fill="FFFFFF"/>
              </w:rPr>
            </w:pPr>
            <w:r>
              <w:rPr>
                <w:rFonts w:ascii="宋体" w:hAnsi="宋体" w:hint="eastAsia"/>
                <w:sz w:val="28"/>
                <w:szCs w:val="28"/>
                <w:shd w:val="clear" w:color="auto" w:fill="FFFFFF"/>
              </w:rPr>
              <w:t>教学条件明显不能满足教学要求、教育教学质量低下，未及时采取措施的；</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shd w:val="clear" w:color="auto" w:fill="FFFFFF"/>
              </w:rPr>
            </w:pPr>
            <w:r>
              <w:rPr>
                <w:rFonts w:ascii="宋体" w:hAnsi="宋体" w:hint="eastAsia"/>
                <w:sz w:val="28"/>
                <w:szCs w:val="28"/>
                <w:shd w:val="clear" w:color="auto" w:fill="FFFFFF"/>
              </w:rPr>
              <w:t>（四）校舍或者其他教育教学设施、设备存在重大安全隐患，未及时采取措施的；</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rPr>
            </w:pPr>
            <w:r>
              <w:rPr>
                <w:rFonts w:ascii="宋体" w:hAnsi="宋体" w:hint="eastAsia"/>
                <w:sz w:val="28"/>
                <w:szCs w:val="28"/>
                <w:shd w:val="clear" w:color="auto" w:fill="FFFFFF"/>
              </w:rPr>
              <w:t>（五）侵犯受教育者的合法权益，产生恶劣社会影响的；</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shd w:val="clear" w:color="auto" w:fill="FFFFFF"/>
              </w:rPr>
            </w:pPr>
            <w:r>
              <w:rPr>
                <w:rFonts w:ascii="宋体" w:hAnsi="宋体" w:hint="eastAsia"/>
                <w:sz w:val="28"/>
                <w:szCs w:val="28"/>
                <w:shd w:val="clear" w:color="auto" w:fill="FFFFFF"/>
              </w:rPr>
              <w:t>（六）违反国家规定聘任、解聘教师的；</w:t>
            </w:r>
          </w:p>
          <w:p w:rsidR="00F503C7" w:rsidRDefault="007B1899">
            <w:pPr>
              <w:pStyle w:val="ac"/>
              <w:widowControl/>
              <w:shd w:val="clear" w:color="auto" w:fill="FFFFFF"/>
              <w:adjustRightInd w:val="0"/>
              <w:snapToGrid w:val="0"/>
              <w:spacing w:beforeAutospacing="0" w:afterAutospacing="0" w:line="360" w:lineRule="exact"/>
              <w:ind w:firstLineChars="200" w:firstLine="562"/>
              <w:jc w:val="both"/>
              <w:rPr>
                <w:rFonts w:ascii="宋体" w:hAnsi="宋体"/>
                <w:b/>
                <w:sz w:val="28"/>
                <w:szCs w:val="28"/>
                <w:shd w:val="clear" w:color="auto" w:fill="FFFFFF"/>
              </w:rPr>
            </w:pPr>
            <w:r>
              <w:rPr>
                <w:rFonts w:ascii="宋体" w:hAnsi="宋体" w:hint="eastAsia"/>
                <w:b/>
                <w:sz w:val="28"/>
                <w:szCs w:val="28"/>
                <w:shd w:val="clear" w:color="auto" w:fill="FFFFFF"/>
              </w:rPr>
              <w:t>（七）违反规定招生，或者在招生过程中存在欺诈、恶意竞争等扰乱招生秩序、破坏平等竞争环境行为的；</w:t>
            </w:r>
          </w:p>
          <w:p w:rsidR="00F503C7" w:rsidRDefault="007B1899">
            <w:pPr>
              <w:pStyle w:val="ac"/>
              <w:widowControl/>
              <w:shd w:val="clear" w:color="auto" w:fill="FFFFFF"/>
              <w:adjustRightInd w:val="0"/>
              <w:snapToGrid w:val="0"/>
              <w:spacing w:beforeAutospacing="0" w:afterAutospacing="0" w:line="360" w:lineRule="exact"/>
              <w:ind w:firstLineChars="200" w:firstLine="562"/>
              <w:jc w:val="both"/>
              <w:rPr>
                <w:rFonts w:ascii="宋体" w:hAnsi="宋体"/>
                <w:b/>
                <w:sz w:val="28"/>
                <w:szCs w:val="28"/>
              </w:rPr>
            </w:pPr>
            <w:r>
              <w:rPr>
                <w:rFonts w:ascii="宋体" w:hAnsi="宋体" w:hint="eastAsia"/>
                <w:b/>
                <w:sz w:val="28"/>
                <w:szCs w:val="28"/>
                <w:shd w:val="clear" w:color="auto" w:fill="FFFFFF"/>
              </w:rPr>
              <w:t>（八）超出办学许可范围，擅自改变办学地址或者设立分支机构的；</w:t>
            </w:r>
          </w:p>
          <w:p w:rsidR="00F503C7" w:rsidRDefault="007B1899">
            <w:pPr>
              <w:pStyle w:val="ac"/>
              <w:widowControl/>
              <w:shd w:val="clear" w:color="auto" w:fill="FFFFFF"/>
              <w:adjustRightInd w:val="0"/>
              <w:snapToGrid w:val="0"/>
              <w:spacing w:beforeAutospacing="0" w:afterAutospacing="0" w:line="360" w:lineRule="exact"/>
              <w:ind w:firstLineChars="200" w:firstLine="562"/>
              <w:jc w:val="both"/>
              <w:rPr>
                <w:rFonts w:ascii="宋体" w:hAnsi="宋体"/>
                <w:b/>
                <w:sz w:val="28"/>
                <w:szCs w:val="28"/>
              </w:rPr>
            </w:pPr>
            <w:r>
              <w:rPr>
                <w:rFonts w:ascii="宋体" w:hAnsi="宋体" w:hint="eastAsia"/>
                <w:b/>
                <w:sz w:val="28"/>
                <w:szCs w:val="28"/>
                <w:shd w:val="clear" w:color="auto" w:fill="FFFFFF"/>
              </w:rPr>
              <w:t>（九）未按要求公示办学水平和教育质量有关的材料、财务状况，或者取得许可、公示的材料不真实的；</w:t>
            </w:r>
          </w:p>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rPr>
            </w:pPr>
            <w:r>
              <w:rPr>
                <w:rFonts w:ascii="宋体" w:hAnsi="宋体" w:hint="eastAsia"/>
                <w:sz w:val="28"/>
                <w:szCs w:val="28"/>
                <w:shd w:val="clear" w:color="auto" w:fill="FFFFFF"/>
              </w:rPr>
              <w:t>（十）未依照《中华人民共和国会计法》和国家统一的会计制度进行会计核算、编制财务会计报告，财务、资产管理混乱，或者</w:t>
            </w:r>
            <w:r>
              <w:rPr>
                <w:rFonts w:ascii="宋体" w:hAnsi="宋体" w:hint="eastAsia"/>
                <w:b/>
                <w:sz w:val="28"/>
                <w:szCs w:val="28"/>
                <w:shd w:val="clear" w:color="auto" w:fill="FFFFFF"/>
              </w:rPr>
              <w:t>擅自增加收费项目、提高收费标准的</w:t>
            </w:r>
            <w:r>
              <w:rPr>
                <w:rFonts w:ascii="宋体" w:hAnsi="宋体" w:hint="eastAsia"/>
                <w:sz w:val="28"/>
                <w:szCs w:val="28"/>
                <w:shd w:val="clear" w:color="auto" w:fill="FFFFFF"/>
              </w:rPr>
              <w:t>；</w:t>
            </w:r>
          </w:p>
          <w:p w:rsidR="00F503C7" w:rsidRDefault="007B1899">
            <w:pPr>
              <w:pStyle w:val="ac"/>
              <w:widowControl/>
              <w:shd w:val="clear" w:color="auto" w:fill="FFFFFF"/>
              <w:adjustRightInd w:val="0"/>
              <w:snapToGrid w:val="0"/>
              <w:spacing w:beforeAutospacing="0" w:afterAutospacing="0" w:line="360" w:lineRule="exact"/>
              <w:ind w:firstLineChars="200" w:firstLine="562"/>
              <w:jc w:val="both"/>
              <w:rPr>
                <w:rFonts w:ascii="宋体" w:hAnsi="宋体"/>
                <w:b/>
                <w:sz w:val="28"/>
                <w:szCs w:val="28"/>
                <w:shd w:val="clear" w:color="auto" w:fill="FFFFFF"/>
              </w:rPr>
            </w:pPr>
            <w:r>
              <w:rPr>
                <w:rFonts w:ascii="宋体" w:hAnsi="宋体" w:hint="eastAsia"/>
                <w:b/>
                <w:sz w:val="28"/>
                <w:szCs w:val="28"/>
                <w:shd w:val="clear" w:color="auto" w:fill="FFFFFF"/>
              </w:rPr>
              <w:t>（十一）其他管理混乱严重影响教育教学的行为。</w:t>
            </w:r>
          </w:p>
        </w:tc>
      </w:tr>
      <w:tr w:rsidR="00F503C7">
        <w:tc>
          <w:tcPr>
            <w:tcW w:w="4297" w:type="dxa"/>
          </w:tcPr>
          <w:p w:rsidR="00F503C7" w:rsidRDefault="00F503C7">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shd w:val="clear" w:color="auto" w:fill="FFFFFF"/>
              </w:rPr>
            </w:pPr>
          </w:p>
        </w:tc>
        <w:tc>
          <w:tcPr>
            <w:tcW w:w="5483" w:type="dxa"/>
          </w:tcPr>
          <w:p w:rsidR="00F503C7" w:rsidRDefault="007B1899">
            <w:pPr>
              <w:pStyle w:val="ac"/>
              <w:widowControl/>
              <w:numPr>
                <w:ilvl w:val="255"/>
                <w:numId w:val="0"/>
              </w:numPr>
              <w:shd w:val="clear" w:color="auto" w:fill="FFFFFF"/>
              <w:adjustRightInd w:val="0"/>
              <w:snapToGrid w:val="0"/>
              <w:spacing w:beforeAutospacing="0" w:afterAutospacing="0" w:line="360" w:lineRule="exact"/>
              <w:ind w:firstLineChars="200" w:firstLine="562"/>
              <w:jc w:val="both"/>
              <w:rPr>
                <w:rFonts w:ascii="宋体" w:hAnsi="宋体"/>
                <w:b/>
                <w:sz w:val="28"/>
                <w:szCs w:val="28"/>
                <w:shd w:val="clear" w:color="auto" w:fill="FFFFFF"/>
              </w:rPr>
            </w:pPr>
            <w:r>
              <w:rPr>
                <w:rFonts w:ascii="宋体" w:hAnsi="宋体" w:cs="Arial" w:hint="eastAsia"/>
                <w:b/>
                <w:sz w:val="28"/>
                <w:szCs w:val="28"/>
                <w:shd w:val="clear" w:color="auto" w:fill="FFFFFF"/>
              </w:rPr>
              <w:t>第六十三</w:t>
            </w:r>
            <w:r>
              <w:rPr>
                <w:rFonts w:ascii="宋体" w:hAnsi="宋体" w:hint="eastAsia"/>
                <w:b/>
                <w:sz w:val="28"/>
                <w:szCs w:val="28"/>
                <w:shd w:val="clear" w:color="auto" w:fill="FFFFFF"/>
              </w:rPr>
              <w:t>条</w:t>
            </w:r>
            <w:r>
              <w:rPr>
                <w:rFonts w:ascii="宋体" w:hAnsi="宋体"/>
                <w:b/>
                <w:sz w:val="28"/>
                <w:szCs w:val="28"/>
                <w:shd w:val="clear" w:color="auto" w:fill="FFFFFF"/>
              </w:rPr>
              <w:t xml:space="preserve"> </w:t>
            </w:r>
            <w:r>
              <w:rPr>
                <w:rFonts w:ascii="宋体" w:hAnsi="宋体" w:hint="eastAsia"/>
                <w:b/>
                <w:sz w:val="28"/>
                <w:szCs w:val="28"/>
                <w:shd w:val="clear" w:color="auto" w:fill="FFFFFF"/>
              </w:rPr>
              <w:t>民办学校违反民办教育促进法第六十二条规定或本条例第六十二条规定，由主管部门对学校决策机构负责人、</w:t>
            </w:r>
            <w:r>
              <w:rPr>
                <w:rFonts w:ascii="宋体" w:hAnsi="宋体" w:hint="eastAsia"/>
                <w:b/>
                <w:sz w:val="28"/>
                <w:szCs w:val="28"/>
                <w:shd w:val="clear" w:color="auto" w:fill="FFFFFF"/>
              </w:rPr>
              <w:lastRenderedPageBreak/>
              <w:t>校长或法定代表人及直接责任人予以警告，并将其执业违法违纪行为，在执业信用档案中予以记录；情节严重的可以给予</w:t>
            </w:r>
            <w:r>
              <w:rPr>
                <w:rFonts w:ascii="宋体" w:hAnsi="宋体"/>
                <w:b/>
                <w:sz w:val="28"/>
                <w:szCs w:val="28"/>
                <w:shd w:val="clear" w:color="auto" w:fill="FFFFFF"/>
              </w:rPr>
              <w:t>1</w:t>
            </w:r>
            <w:r>
              <w:rPr>
                <w:rFonts w:ascii="宋体" w:hAnsi="宋体" w:hint="eastAsia"/>
                <w:b/>
                <w:sz w:val="28"/>
                <w:szCs w:val="28"/>
                <w:shd w:val="clear" w:color="auto" w:fill="FFFFFF"/>
              </w:rPr>
              <w:t>至</w:t>
            </w:r>
            <w:r>
              <w:rPr>
                <w:rFonts w:ascii="宋体" w:hAnsi="宋体"/>
                <w:b/>
                <w:sz w:val="28"/>
                <w:szCs w:val="28"/>
                <w:shd w:val="clear" w:color="auto" w:fill="FFFFFF"/>
              </w:rPr>
              <w:t>5</w:t>
            </w:r>
            <w:r>
              <w:rPr>
                <w:rFonts w:ascii="宋体" w:hAnsi="宋体" w:hint="eastAsia"/>
                <w:b/>
                <w:sz w:val="28"/>
                <w:szCs w:val="28"/>
                <w:shd w:val="clear" w:color="auto" w:fill="FFFFFF"/>
              </w:rPr>
              <w:t>年从业禁止；情节特别严重、社会影响恶劣的，可以给予终身从业禁止。</w:t>
            </w:r>
          </w:p>
          <w:p w:rsidR="00F503C7" w:rsidRDefault="007B1899">
            <w:pPr>
              <w:pStyle w:val="ac"/>
              <w:widowControl/>
              <w:shd w:val="clear" w:color="auto" w:fill="FFFFFF"/>
              <w:adjustRightInd w:val="0"/>
              <w:snapToGrid w:val="0"/>
              <w:spacing w:beforeAutospacing="0" w:afterAutospacing="0" w:line="360" w:lineRule="exact"/>
              <w:ind w:firstLineChars="200" w:firstLine="562"/>
              <w:jc w:val="both"/>
              <w:rPr>
                <w:rFonts w:ascii="宋体" w:hAnsi="宋体"/>
                <w:b/>
                <w:sz w:val="28"/>
                <w:szCs w:val="28"/>
                <w:shd w:val="clear" w:color="auto" w:fill="FFFFFF"/>
              </w:rPr>
            </w:pPr>
            <w:r>
              <w:rPr>
                <w:rFonts w:ascii="宋体" w:hAnsi="宋体" w:hint="eastAsia"/>
                <w:b/>
                <w:sz w:val="28"/>
                <w:szCs w:val="28"/>
              </w:rPr>
              <w:t>实施集团化办学的法人组织违反本条例规定，对所举办民办学校疏于管理，造成恶劣影响的，责令限期整顿，情节严重的，5年内不得新办民办学校。</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jc w:val="center"/>
              <w:rPr>
                <w:rFonts w:ascii="宋体" w:hAnsi="宋体"/>
                <w:b/>
                <w:bCs/>
                <w:sz w:val="28"/>
                <w:szCs w:val="28"/>
              </w:rPr>
            </w:pPr>
            <w:r>
              <w:rPr>
                <w:rFonts w:ascii="宋体" w:hAnsi="宋体" w:cs="Arial"/>
                <w:b/>
                <w:bCs/>
                <w:sz w:val="28"/>
                <w:szCs w:val="28"/>
                <w:shd w:val="clear" w:color="auto" w:fill="FFFFFF"/>
              </w:rPr>
              <w:lastRenderedPageBreak/>
              <w:t>第八章 附 则</w:t>
            </w:r>
          </w:p>
        </w:tc>
        <w:tc>
          <w:tcPr>
            <w:tcW w:w="5483" w:type="dxa"/>
          </w:tcPr>
          <w:p w:rsidR="00F503C7" w:rsidRDefault="007B1899">
            <w:pPr>
              <w:adjustRightInd w:val="0"/>
              <w:snapToGrid w:val="0"/>
              <w:spacing w:line="360" w:lineRule="exact"/>
              <w:jc w:val="center"/>
              <w:rPr>
                <w:rFonts w:ascii="宋体" w:hAnsi="宋体"/>
                <w:sz w:val="28"/>
                <w:szCs w:val="28"/>
              </w:rPr>
            </w:pPr>
            <w:r>
              <w:rPr>
                <w:rFonts w:ascii="宋体" w:hAnsi="宋体" w:hint="eastAsia"/>
                <w:b/>
                <w:sz w:val="28"/>
                <w:szCs w:val="28"/>
                <w:shd w:val="clear" w:color="auto" w:fill="FFFFFF"/>
              </w:rPr>
              <w:t>第九章</w:t>
            </w:r>
            <w:r>
              <w:rPr>
                <w:rFonts w:ascii="宋体" w:hAnsi="宋体"/>
                <w:b/>
                <w:sz w:val="28"/>
                <w:szCs w:val="28"/>
                <w:shd w:val="clear" w:color="auto" w:fill="FFFFFF"/>
              </w:rPr>
              <w:t xml:space="preserve"> </w:t>
            </w:r>
            <w:r>
              <w:rPr>
                <w:rFonts w:ascii="宋体" w:hAnsi="宋体" w:hint="eastAsia"/>
                <w:b/>
                <w:sz w:val="28"/>
                <w:szCs w:val="28"/>
                <w:shd w:val="clear" w:color="auto" w:fill="FFFFFF"/>
              </w:rPr>
              <w:t>附</w:t>
            </w:r>
            <w:r>
              <w:rPr>
                <w:rFonts w:ascii="宋体" w:hAnsi="宋体"/>
                <w:b/>
                <w:sz w:val="28"/>
                <w:szCs w:val="28"/>
                <w:shd w:val="clear" w:color="auto" w:fill="FFFFFF"/>
              </w:rPr>
              <w:t xml:space="preserve"> </w:t>
            </w:r>
            <w:r>
              <w:rPr>
                <w:rFonts w:ascii="宋体" w:hAnsi="宋体" w:hint="eastAsia"/>
                <w:b/>
                <w:sz w:val="28"/>
                <w:szCs w:val="28"/>
                <w:shd w:val="clear" w:color="auto" w:fill="FFFFFF"/>
              </w:rPr>
              <w:t>则</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rPr>
            </w:pPr>
            <w:r>
              <w:rPr>
                <w:rFonts w:ascii="宋体" w:hAnsi="宋体" w:cs="Arial"/>
                <w:sz w:val="28"/>
                <w:szCs w:val="28"/>
                <w:shd w:val="clear" w:color="auto" w:fill="FFFFFF"/>
              </w:rPr>
              <w:t>第五十二条 本条例施行前依法设立的民办学校继续保留，并在本条例施行之日起１年内，由原审批机关换发办学许可证。</w:t>
            </w:r>
          </w:p>
        </w:tc>
        <w:tc>
          <w:tcPr>
            <w:tcW w:w="5483" w:type="dxa"/>
          </w:tcPr>
          <w:p w:rsidR="00F503C7" w:rsidRDefault="007B1899">
            <w:pPr>
              <w:adjustRightInd w:val="0"/>
              <w:snapToGrid w:val="0"/>
              <w:spacing w:line="360" w:lineRule="exact"/>
              <w:ind w:firstLineChars="200" w:firstLine="560"/>
              <w:rPr>
                <w:rFonts w:ascii="宋体" w:hAnsi="宋体"/>
                <w:sz w:val="28"/>
                <w:szCs w:val="28"/>
              </w:rPr>
            </w:pPr>
            <w:r>
              <w:rPr>
                <w:rFonts w:ascii="宋体" w:hAnsi="宋体" w:hint="eastAsia"/>
                <w:sz w:val="28"/>
                <w:szCs w:val="28"/>
                <w:shd w:val="clear" w:color="auto" w:fill="FFFFFF"/>
              </w:rPr>
              <w:t>删除。</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rPr>
            </w:pPr>
            <w:r>
              <w:rPr>
                <w:rFonts w:ascii="宋体" w:hAnsi="宋体" w:cs="Arial"/>
                <w:sz w:val="28"/>
                <w:szCs w:val="28"/>
                <w:shd w:val="clear" w:color="auto" w:fill="FFFFFF"/>
              </w:rPr>
              <w:t>第五十三条 本条例规定的扶持与奖励措施适用于中外合作办学机构。</w:t>
            </w:r>
          </w:p>
        </w:tc>
        <w:tc>
          <w:tcPr>
            <w:tcW w:w="5483" w:type="dxa"/>
          </w:tcPr>
          <w:p w:rsidR="00F503C7" w:rsidRDefault="007B1899">
            <w:pPr>
              <w:adjustRightInd w:val="0"/>
              <w:snapToGrid w:val="0"/>
              <w:spacing w:line="360" w:lineRule="exact"/>
              <w:ind w:firstLineChars="200" w:firstLine="560"/>
              <w:rPr>
                <w:rFonts w:ascii="宋体" w:hAnsi="宋体"/>
                <w:sz w:val="28"/>
                <w:szCs w:val="28"/>
              </w:rPr>
            </w:pPr>
            <w:r>
              <w:rPr>
                <w:rFonts w:ascii="宋体" w:hAnsi="宋体" w:cs="Arial"/>
                <w:sz w:val="28"/>
                <w:szCs w:val="28"/>
                <w:shd w:val="clear" w:color="auto" w:fill="FFFFFF"/>
              </w:rPr>
              <w:t>第</w:t>
            </w:r>
            <w:r>
              <w:rPr>
                <w:rFonts w:ascii="宋体" w:hAnsi="宋体" w:cs="Arial" w:hint="eastAsia"/>
                <w:sz w:val="28"/>
                <w:szCs w:val="28"/>
                <w:shd w:val="clear" w:color="auto" w:fill="FFFFFF"/>
              </w:rPr>
              <w:t>六十四</w:t>
            </w:r>
            <w:r>
              <w:rPr>
                <w:rFonts w:ascii="宋体" w:hAnsi="宋体" w:hint="eastAsia"/>
                <w:sz w:val="28"/>
                <w:szCs w:val="28"/>
                <w:shd w:val="clear" w:color="auto" w:fill="FFFFFF"/>
              </w:rPr>
              <w:t>条</w:t>
            </w:r>
            <w:r>
              <w:rPr>
                <w:rFonts w:ascii="宋体" w:hAnsi="宋体"/>
                <w:sz w:val="28"/>
                <w:szCs w:val="28"/>
                <w:shd w:val="clear" w:color="auto" w:fill="FFFFFF"/>
              </w:rPr>
              <w:t xml:space="preserve"> </w:t>
            </w:r>
            <w:r>
              <w:rPr>
                <w:rFonts w:ascii="宋体" w:hAnsi="宋体" w:hint="eastAsia"/>
                <w:sz w:val="28"/>
                <w:szCs w:val="28"/>
                <w:shd w:val="clear" w:color="auto" w:fill="FFFFFF"/>
              </w:rPr>
              <w:t>本条例规定的扶持与奖励措施适用于中外合作办学机构。</w:t>
            </w:r>
          </w:p>
        </w:tc>
      </w:tr>
      <w:tr w:rsidR="00F503C7">
        <w:tc>
          <w:tcPr>
            <w:tcW w:w="4297"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cs="Arial"/>
                <w:sz w:val="28"/>
                <w:szCs w:val="28"/>
              </w:rPr>
            </w:pPr>
            <w:r>
              <w:rPr>
                <w:rFonts w:ascii="宋体" w:hAnsi="宋体" w:cs="Arial"/>
                <w:sz w:val="28"/>
                <w:szCs w:val="28"/>
                <w:shd w:val="clear" w:color="auto" w:fill="FFFFFF"/>
              </w:rPr>
              <w:t>第五十四条 本条例自2004年4月1日起施行。</w:t>
            </w:r>
          </w:p>
        </w:tc>
        <w:tc>
          <w:tcPr>
            <w:tcW w:w="5483" w:type="dxa"/>
          </w:tcPr>
          <w:p w:rsidR="00F503C7" w:rsidRDefault="007B1899">
            <w:pPr>
              <w:pStyle w:val="ac"/>
              <w:widowControl/>
              <w:shd w:val="clear" w:color="auto" w:fill="FFFFFF"/>
              <w:adjustRightInd w:val="0"/>
              <w:snapToGrid w:val="0"/>
              <w:spacing w:beforeAutospacing="0" w:afterAutospacing="0" w:line="360" w:lineRule="exact"/>
              <w:ind w:firstLineChars="200" w:firstLine="560"/>
              <w:jc w:val="both"/>
              <w:rPr>
                <w:rFonts w:ascii="宋体" w:hAnsi="宋体"/>
                <w:sz w:val="28"/>
                <w:szCs w:val="28"/>
                <w:shd w:val="clear" w:color="auto" w:fill="FFFFFF"/>
              </w:rPr>
            </w:pPr>
            <w:r>
              <w:rPr>
                <w:rFonts w:ascii="宋体" w:hAnsi="宋体" w:cs="Arial"/>
                <w:sz w:val="28"/>
                <w:szCs w:val="28"/>
                <w:shd w:val="clear" w:color="auto" w:fill="FFFFFF"/>
              </w:rPr>
              <w:t>第六十</w:t>
            </w:r>
            <w:r>
              <w:rPr>
                <w:rFonts w:ascii="宋体" w:hAnsi="宋体" w:cs="Arial" w:hint="eastAsia"/>
                <w:sz w:val="28"/>
                <w:szCs w:val="28"/>
                <w:shd w:val="clear" w:color="auto" w:fill="FFFFFF"/>
              </w:rPr>
              <w:t>五</w:t>
            </w:r>
            <w:r>
              <w:rPr>
                <w:rFonts w:ascii="宋体" w:hAnsi="宋体" w:hint="eastAsia"/>
                <w:sz w:val="28"/>
                <w:szCs w:val="28"/>
                <w:shd w:val="clear" w:color="auto" w:fill="FFFFFF"/>
              </w:rPr>
              <w:t>条</w:t>
            </w:r>
            <w:r>
              <w:rPr>
                <w:rFonts w:ascii="宋体" w:hAnsi="宋体"/>
                <w:sz w:val="28"/>
                <w:szCs w:val="28"/>
                <w:shd w:val="clear" w:color="auto" w:fill="FFFFFF"/>
              </w:rPr>
              <w:t xml:space="preserve"> </w:t>
            </w:r>
            <w:r>
              <w:rPr>
                <w:rFonts w:ascii="宋体" w:hAnsi="宋体" w:hint="eastAsia"/>
                <w:sz w:val="28"/>
                <w:szCs w:val="28"/>
                <w:shd w:val="clear" w:color="auto" w:fill="FFFFFF"/>
              </w:rPr>
              <w:t>本条例自</w:t>
            </w:r>
            <w:r>
              <w:rPr>
                <w:rFonts w:ascii="宋体" w:hAnsi="宋体"/>
                <w:sz w:val="28"/>
                <w:szCs w:val="28"/>
                <w:shd w:val="clear" w:color="auto" w:fill="FFFFFF"/>
              </w:rPr>
              <w:t>2004</w:t>
            </w:r>
            <w:r>
              <w:rPr>
                <w:rFonts w:ascii="宋体" w:hAnsi="宋体" w:hint="eastAsia"/>
                <w:sz w:val="28"/>
                <w:szCs w:val="28"/>
                <w:shd w:val="clear" w:color="auto" w:fill="FFFFFF"/>
              </w:rPr>
              <w:t>年</w:t>
            </w:r>
            <w:r>
              <w:rPr>
                <w:rFonts w:ascii="宋体" w:hAnsi="宋体"/>
                <w:sz w:val="28"/>
                <w:szCs w:val="28"/>
                <w:shd w:val="clear" w:color="auto" w:fill="FFFFFF"/>
              </w:rPr>
              <w:t>4</w:t>
            </w:r>
            <w:r>
              <w:rPr>
                <w:rFonts w:ascii="宋体" w:hAnsi="宋体" w:hint="eastAsia"/>
                <w:sz w:val="28"/>
                <w:szCs w:val="28"/>
                <w:shd w:val="clear" w:color="auto" w:fill="FFFFFF"/>
              </w:rPr>
              <w:t>月</w:t>
            </w:r>
            <w:r>
              <w:rPr>
                <w:rFonts w:ascii="宋体" w:hAnsi="宋体"/>
                <w:sz w:val="28"/>
                <w:szCs w:val="28"/>
                <w:shd w:val="clear" w:color="auto" w:fill="FFFFFF"/>
              </w:rPr>
              <w:t>1</w:t>
            </w:r>
            <w:r>
              <w:rPr>
                <w:rFonts w:ascii="宋体" w:hAnsi="宋体" w:hint="eastAsia"/>
                <w:sz w:val="28"/>
                <w:szCs w:val="28"/>
                <w:shd w:val="clear" w:color="auto" w:fill="FFFFFF"/>
              </w:rPr>
              <w:t>日起施行。</w:t>
            </w:r>
          </w:p>
        </w:tc>
      </w:tr>
    </w:tbl>
    <w:p w:rsidR="00F503C7" w:rsidRDefault="00F503C7">
      <w:pPr>
        <w:spacing w:line="240" w:lineRule="atLeast"/>
        <w:ind w:firstLine="480"/>
        <w:rPr>
          <w:rFonts w:ascii="宋体" w:hAnsi="宋体"/>
          <w:sz w:val="24"/>
        </w:rPr>
      </w:pPr>
    </w:p>
    <w:p w:rsidR="00F503C7" w:rsidRDefault="00F503C7">
      <w:pPr>
        <w:spacing w:line="240" w:lineRule="atLeast"/>
        <w:ind w:firstLine="480"/>
        <w:rPr>
          <w:rFonts w:ascii="宋体" w:hAnsi="宋体"/>
          <w:sz w:val="24"/>
        </w:rPr>
      </w:pPr>
    </w:p>
    <w:p w:rsidR="00F503C7" w:rsidRDefault="00F503C7">
      <w:pPr>
        <w:spacing w:line="240" w:lineRule="atLeast"/>
        <w:ind w:firstLine="640"/>
        <w:rPr>
          <w:rFonts w:ascii="宋体" w:hAnsi="宋体"/>
          <w:sz w:val="24"/>
        </w:rPr>
      </w:pPr>
    </w:p>
    <w:p w:rsidR="00F503C7" w:rsidRDefault="00F503C7">
      <w:pPr>
        <w:spacing w:line="240" w:lineRule="atLeast"/>
        <w:ind w:firstLine="640"/>
        <w:rPr>
          <w:rFonts w:ascii="宋体" w:hAnsi="宋体"/>
          <w:sz w:val="24"/>
        </w:rPr>
      </w:pPr>
    </w:p>
    <w:sectPr w:rsidR="00F503C7">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23A64" w:rsidRDefault="00223A64">
      <w:r>
        <w:separator/>
      </w:r>
    </w:p>
  </w:endnote>
  <w:endnote w:type="continuationSeparator" w:id="0">
    <w:p w:rsidR="00223A64" w:rsidRDefault="00223A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华文仿宋">
    <w:panose1 w:val="02010600040101010101"/>
    <w:charset w:val="86"/>
    <w:family w:val="auto"/>
    <w:pitch w:val="variable"/>
    <w:sig w:usb0="00000287" w:usb1="080F0000" w:usb2="00000010" w:usb3="00000000" w:csb0="0004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KaiTi">
    <w:altName w:val="KaiTi"/>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503C7" w:rsidRDefault="00F503C7">
    <w:pPr>
      <w:pStyle w:val="a8"/>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81786694"/>
      <w:docPartObj>
        <w:docPartGallery w:val="AutoText"/>
      </w:docPartObj>
    </w:sdtPr>
    <w:sdtEndPr/>
    <w:sdtContent>
      <w:p w:rsidR="00F503C7" w:rsidRDefault="007B1899">
        <w:pPr>
          <w:pStyle w:val="a8"/>
          <w:jc w:val="center"/>
        </w:pPr>
        <w:r>
          <w:fldChar w:fldCharType="begin"/>
        </w:r>
        <w:r>
          <w:instrText>PAGE   \* MERGEFORMAT</w:instrText>
        </w:r>
        <w:r>
          <w:fldChar w:fldCharType="separate"/>
        </w:r>
        <w:r>
          <w:rPr>
            <w:lang w:val="zh-CN"/>
          </w:rPr>
          <w:t>2</w:t>
        </w:r>
        <w:r>
          <w:fldChar w:fldCharType="end"/>
        </w:r>
      </w:p>
    </w:sdtContent>
  </w:sdt>
  <w:p w:rsidR="00F503C7" w:rsidRDefault="00F503C7">
    <w:pPr>
      <w:pStyle w:val="a8"/>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503C7" w:rsidRDefault="00F503C7">
    <w:pPr>
      <w:pStyle w:val="a8"/>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23A64" w:rsidRDefault="00223A64">
      <w:r>
        <w:separator/>
      </w:r>
    </w:p>
  </w:footnote>
  <w:footnote w:type="continuationSeparator" w:id="0">
    <w:p w:rsidR="00223A64" w:rsidRDefault="00223A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503C7" w:rsidRDefault="00F503C7">
    <w:pPr>
      <w:pStyle w:val="aa"/>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503C7" w:rsidRDefault="00F503C7">
    <w:pPr>
      <w:pStyle w:val="aa"/>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503C7" w:rsidRDefault="00F503C7">
    <w:pPr>
      <w:pStyle w:val="aa"/>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C1D3614"/>
    <w:multiLevelType w:val="singleLevel"/>
    <w:tmpl w:val="4C1D3614"/>
    <w:lvl w:ilvl="0">
      <w:start w:val="1"/>
      <w:numFmt w:val="chineseCounting"/>
      <w:suff w:val="nothing"/>
      <w:lvlText w:val="（%1）"/>
      <w:lvlJc w:val="left"/>
    </w:lvl>
  </w:abstractNum>
  <w:abstractNum w:abstractNumId="1" w15:restartNumberingAfterBreak="0">
    <w:nsid w:val="5A742AEF"/>
    <w:multiLevelType w:val="singleLevel"/>
    <w:tmpl w:val="5A742AEF"/>
    <w:lvl w:ilvl="0">
      <w:start w:val="1"/>
      <w:numFmt w:val="chineseCounting"/>
      <w:suff w:val="nothing"/>
      <w:lvlText w:val="（%1）"/>
      <w:lvlJc w:val="left"/>
    </w:lvl>
  </w:abstractNum>
  <w:abstractNum w:abstractNumId="2" w15:restartNumberingAfterBreak="0">
    <w:nsid w:val="5AAA75BA"/>
    <w:multiLevelType w:val="singleLevel"/>
    <w:tmpl w:val="5AAA75BA"/>
    <w:lvl w:ilvl="0">
      <w:start w:val="11"/>
      <w:numFmt w:val="chineseCounting"/>
      <w:suff w:val="space"/>
      <w:lvlText w:val="第%1条"/>
      <w:lvlJc w:val="left"/>
    </w:lvl>
  </w:abstractNum>
  <w:abstractNum w:abstractNumId="3" w15:restartNumberingAfterBreak="0">
    <w:nsid w:val="5AD49A2A"/>
    <w:multiLevelType w:val="singleLevel"/>
    <w:tmpl w:val="5AD49A2A"/>
    <w:lvl w:ilvl="0">
      <w:start w:val="6"/>
      <w:numFmt w:val="chineseCounting"/>
      <w:suff w:val="space"/>
      <w:lvlText w:val="第%1条"/>
      <w:lvlJc w:val="left"/>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21A0"/>
    <w:rsid w:val="00001AFE"/>
    <w:rsid w:val="00001F2E"/>
    <w:rsid w:val="00010983"/>
    <w:rsid w:val="00012AD6"/>
    <w:rsid w:val="000139DD"/>
    <w:rsid w:val="00020451"/>
    <w:rsid w:val="000216CE"/>
    <w:rsid w:val="000234CE"/>
    <w:rsid w:val="00030D4B"/>
    <w:rsid w:val="000321E1"/>
    <w:rsid w:val="00032D8C"/>
    <w:rsid w:val="00037DEF"/>
    <w:rsid w:val="00042510"/>
    <w:rsid w:val="0004278E"/>
    <w:rsid w:val="00044251"/>
    <w:rsid w:val="00046A2F"/>
    <w:rsid w:val="00051473"/>
    <w:rsid w:val="00053821"/>
    <w:rsid w:val="00054153"/>
    <w:rsid w:val="000635D9"/>
    <w:rsid w:val="00065497"/>
    <w:rsid w:val="0007318A"/>
    <w:rsid w:val="000743CE"/>
    <w:rsid w:val="00075902"/>
    <w:rsid w:val="0007683C"/>
    <w:rsid w:val="000810C3"/>
    <w:rsid w:val="00081C1D"/>
    <w:rsid w:val="000825C8"/>
    <w:rsid w:val="0008373A"/>
    <w:rsid w:val="00083877"/>
    <w:rsid w:val="00084B2D"/>
    <w:rsid w:val="00091C21"/>
    <w:rsid w:val="0009747B"/>
    <w:rsid w:val="00097923"/>
    <w:rsid w:val="000A5781"/>
    <w:rsid w:val="000A5847"/>
    <w:rsid w:val="000A6A03"/>
    <w:rsid w:val="000A6D74"/>
    <w:rsid w:val="000B1E94"/>
    <w:rsid w:val="000B5F58"/>
    <w:rsid w:val="000C3EB8"/>
    <w:rsid w:val="000C52E8"/>
    <w:rsid w:val="000C608A"/>
    <w:rsid w:val="000D07B7"/>
    <w:rsid w:val="000D28D3"/>
    <w:rsid w:val="000D2F7D"/>
    <w:rsid w:val="000D5A17"/>
    <w:rsid w:val="000E10B8"/>
    <w:rsid w:val="000E1889"/>
    <w:rsid w:val="000E1C09"/>
    <w:rsid w:val="000E719A"/>
    <w:rsid w:val="000E7A04"/>
    <w:rsid w:val="000F1261"/>
    <w:rsid w:val="000F3BDE"/>
    <w:rsid w:val="000F7DF3"/>
    <w:rsid w:val="00101036"/>
    <w:rsid w:val="00106279"/>
    <w:rsid w:val="001074AA"/>
    <w:rsid w:val="00107639"/>
    <w:rsid w:val="00111694"/>
    <w:rsid w:val="0011323B"/>
    <w:rsid w:val="00116398"/>
    <w:rsid w:val="001174B6"/>
    <w:rsid w:val="00121CAE"/>
    <w:rsid w:val="00122AFA"/>
    <w:rsid w:val="00124414"/>
    <w:rsid w:val="00125A0F"/>
    <w:rsid w:val="00133BEB"/>
    <w:rsid w:val="00134DD2"/>
    <w:rsid w:val="0013524A"/>
    <w:rsid w:val="00142680"/>
    <w:rsid w:val="00144DC1"/>
    <w:rsid w:val="00146D38"/>
    <w:rsid w:val="00146E9D"/>
    <w:rsid w:val="00153024"/>
    <w:rsid w:val="001537C4"/>
    <w:rsid w:val="0015537D"/>
    <w:rsid w:val="001565AB"/>
    <w:rsid w:val="001627CA"/>
    <w:rsid w:val="00163F3F"/>
    <w:rsid w:val="00164853"/>
    <w:rsid w:val="001676BE"/>
    <w:rsid w:val="00167DA8"/>
    <w:rsid w:val="00173A64"/>
    <w:rsid w:val="00180693"/>
    <w:rsid w:val="00184787"/>
    <w:rsid w:val="00186FE4"/>
    <w:rsid w:val="00187B21"/>
    <w:rsid w:val="00187B73"/>
    <w:rsid w:val="00190C13"/>
    <w:rsid w:val="00192DC3"/>
    <w:rsid w:val="00192E71"/>
    <w:rsid w:val="00195DD5"/>
    <w:rsid w:val="00196524"/>
    <w:rsid w:val="00197C6F"/>
    <w:rsid w:val="001A0D6A"/>
    <w:rsid w:val="001A6A6C"/>
    <w:rsid w:val="001B044F"/>
    <w:rsid w:val="001B0E46"/>
    <w:rsid w:val="001B10B9"/>
    <w:rsid w:val="001B1A51"/>
    <w:rsid w:val="001B1D6B"/>
    <w:rsid w:val="001B3F66"/>
    <w:rsid w:val="001B6F10"/>
    <w:rsid w:val="001C059A"/>
    <w:rsid w:val="001C659B"/>
    <w:rsid w:val="001D1831"/>
    <w:rsid w:val="001D3EEC"/>
    <w:rsid w:val="001D6876"/>
    <w:rsid w:val="001D7DCF"/>
    <w:rsid w:val="001E72DF"/>
    <w:rsid w:val="001F3441"/>
    <w:rsid w:val="001F3A38"/>
    <w:rsid w:val="001F4149"/>
    <w:rsid w:val="001F68E2"/>
    <w:rsid w:val="00203FE0"/>
    <w:rsid w:val="002059A1"/>
    <w:rsid w:val="002118BF"/>
    <w:rsid w:val="00211EEF"/>
    <w:rsid w:val="00211F02"/>
    <w:rsid w:val="00215AC6"/>
    <w:rsid w:val="00215EF5"/>
    <w:rsid w:val="00217A7D"/>
    <w:rsid w:val="00223A64"/>
    <w:rsid w:val="00224E30"/>
    <w:rsid w:val="00225831"/>
    <w:rsid w:val="002259DA"/>
    <w:rsid w:val="002300B5"/>
    <w:rsid w:val="00233B3F"/>
    <w:rsid w:val="00236090"/>
    <w:rsid w:val="002440AF"/>
    <w:rsid w:val="00244E2F"/>
    <w:rsid w:val="00244FB0"/>
    <w:rsid w:val="002530F6"/>
    <w:rsid w:val="00254C82"/>
    <w:rsid w:val="00254DDD"/>
    <w:rsid w:val="00255FC2"/>
    <w:rsid w:val="002576DA"/>
    <w:rsid w:val="00260BE8"/>
    <w:rsid w:val="0026188D"/>
    <w:rsid w:val="0026204D"/>
    <w:rsid w:val="002643BF"/>
    <w:rsid w:val="00265D22"/>
    <w:rsid w:val="00270331"/>
    <w:rsid w:val="00270A2B"/>
    <w:rsid w:val="00271183"/>
    <w:rsid w:val="00271B37"/>
    <w:rsid w:val="002722FD"/>
    <w:rsid w:val="00276D88"/>
    <w:rsid w:val="00276E46"/>
    <w:rsid w:val="00277543"/>
    <w:rsid w:val="0028158F"/>
    <w:rsid w:val="00281E50"/>
    <w:rsid w:val="00286291"/>
    <w:rsid w:val="00287113"/>
    <w:rsid w:val="002908CB"/>
    <w:rsid w:val="00293491"/>
    <w:rsid w:val="0029777F"/>
    <w:rsid w:val="002A18FE"/>
    <w:rsid w:val="002A795D"/>
    <w:rsid w:val="002B014E"/>
    <w:rsid w:val="002B076E"/>
    <w:rsid w:val="002B22BE"/>
    <w:rsid w:val="002B4947"/>
    <w:rsid w:val="002B5411"/>
    <w:rsid w:val="002B6EE9"/>
    <w:rsid w:val="002B775A"/>
    <w:rsid w:val="002B797D"/>
    <w:rsid w:val="002B7A0B"/>
    <w:rsid w:val="002C5D89"/>
    <w:rsid w:val="002C7249"/>
    <w:rsid w:val="002C72E3"/>
    <w:rsid w:val="002D6C16"/>
    <w:rsid w:val="002E3682"/>
    <w:rsid w:val="002E3B93"/>
    <w:rsid w:val="002E3C2B"/>
    <w:rsid w:val="002E5434"/>
    <w:rsid w:val="002F1B44"/>
    <w:rsid w:val="002F7A7E"/>
    <w:rsid w:val="0030272D"/>
    <w:rsid w:val="00305323"/>
    <w:rsid w:val="0030585A"/>
    <w:rsid w:val="0030645A"/>
    <w:rsid w:val="003064CE"/>
    <w:rsid w:val="00313163"/>
    <w:rsid w:val="00321A68"/>
    <w:rsid w:val="00332DDC"/>
    <w:rsid w:val="00332FBF"/>
    <w:rsid w:val="003419AC"/>
    <w:rsid w:val="00342926"/>
    <w:rsid w:val="00346C55"/>
    <w:rsid w:val="003505A5"/>
    <w:rsid w:val="00350C5A"/>
    <w:rsid w:val="00351934"/>
    <w:rsid w:val="00353BBC"/>
    <w:rsid w:val="0035544F"/>
    <w:rsid w:val="0035665F"/>
    <w:rsid w:val="00361602"/>
    <w:rsid w:val="00362784"/>
    <w:rsid w:val="003660C6"/>
    <w:rsid w:val="003748B0"/>
    <w:rsid w:val="00374E58"/>
    <w:rsid w:val="003808BD"/>
    <w:rsid w:val="00381A22"/>
    <w:rsid w:val="00383051"/>
    <w:rsid w:val="00384EC5"/>
    <w:rsid w:val="0038644D"/>
    <w:rsid w:val="00387FE1"/>
    <w:rsid w:val="00391C18"/>
    <w:rsid w:val="00392BB1"/>
    <w:rsid w:val="00392D7B"/>
    <w:rsid w:val="0039506F"/>
    <w:rsid w:val="003A5686"/>
    <w:rsid w:val="003A59FC"/>
    <w:rsid w:val="003C15F9"/>
    <w:rsid w:val="003C3DB3"/>
    <w:rsid w:val="003D0D9E"/>
    <w:rsid w:val="003D1285"/>
    <w:rsid w:val="003D1F8D"/>
    <w:rsid w:val="003D414B"/>
    <w:rsid w:val="003D664C"/>
    <w:rsid w:val="003D6B63"/>
    <w:rsid w:val="003E187D"/>
    <w:rsid w:val="003E3EE4"/>
    <w:rsid w:val="003E5782"/>
    <w:rsid w:val="00401DA5"/>
    <w:rsid w:val="00407D6B"/>
    <w:rsid w:val="00410EB6"/>
    <w:rsid w:val="004114C5"/>
    <w:rsid w:val="004117AF"/>
    <w:rsid w:val="00412710"/>
    <w:rsid w:val="00413314"/>
    <w:rsid w:val="00413E6C"/>
    <w:rsid w:val="0041409C"/>
    <w:rsid w:val="00420937"/>
    <w:rsid w:val="0042683A"/>
    <w:rsid w:val="0042729E"/>
    <w:rsid w:val="00431036"/>
    <w:rsid w:val="0043286F"/>
    <w:rsid w:val="00433994"/>
    <w:rsid w:val="00435540"/>
    <w:rsid w:val="00437D6F"/>
    <w:rsid w:val="00440E9D"/>
    <w:rsid w:val="00442B81"/>
    <w:rsid w:val="00447A25"/>
    <w:rsid w:val="00455553"/>
    <w:rsid w:val="004568D3"/>
    <w:rsid w:val="00456F0D"/>
    <w:rsid w:val="00460462"/>
    <w:rsid w:val="00473EC6"/>
    <w:rsid w:val="00474C14"/>
    <w:rsid w:val="00476038"/>
    <w:rsid w:val="00476436"/>
    <w:rsid w:val="00476F7F"/>
    <w:rsid w:val="004802FF"/>
    <w:rsid w:val="00484500"/>
    <w:rsid w:val="0048645E"/>
    <w:rsid w:val="0048669D"/>
    <w:rsid w:val="00490EA3"/>
    <w:rsid w:val="00492F5B"/>
    <w:rsid w:val="00497F7B"/>
    <w:rsid w:val="004A26E9"/>
    <w:rsid w:val="004A3D0C"/>
    <w:rsid w:val="004A4621"/>
    <w:rsid w:val="004B4368"/>
    <w:rsid w:val="004B530F"/>
    <w:rsid w:val="004B7DDD"/>
    <w:rsid w:val="004C486E"/>
    <w:rsid w:val="004C697C"/>
    <w:rsid w:val="004D0543"/>
    <w:rsid w:val="004D3171"/>
    <w:rsid w:val="004D4212"/>
    <w:rsid w:val="004D5088"/>
    <w:rsid w:val="004D5F3C"/>
    <w:rsid w:val="004D65BF"/>
    <w:rsid w:val="004D69FB"/>
    <w:rsid w:val="004D7E4D"/>
    <w:rsid w:val="004E2B24"/>
    <w:rsid w:val="004E2C24"/>
    <w:rsid w:val="004E362D"/>
    <w:rsid w:val="004E4285"/>
    <w:rsid w:val="004E6A6D"/>
    <w:rsid w:val="004F2B29"/>
    <w:rsid w:val="004F4E18"/>
    <w:rsid w:val="00500298"/>
    <w:rsid w:val="00501E29"/>
    <w:rsid w:val="00502D35"/>
    <w:rsid w:val="00503990"/>
    <w:rsid w:val="00510742"/>
    <w:rsid w:val="0051160C"/>
    <w:rsid w:val="00512BD8"/>
    <w:rsid w:val="00513927"/>
    <w:rsid w:val="005147FE"/>
    <w:rsid w:val="00515B30"/>
    <w:rsid w:val="00520825"/>
    <w:rsid w:val="00521D02"/>
    <w:rsid w:val="00523062"/>
    <w:rsid w:val="00523CE2"/>
    <w:rsid w:val="00525D91"/>
    <w:rsid w:val="0052721D"/>
    <w:rsid w:val="00531BD2"/>
    <w:rsid w:val="005362A4"/>
    <w:rsid w:val="0054005D"/>
    <w:rsid w:val="005405D2"/>
    <w:rsid w:val="005422F7"/>
    <w:rsid w:val="00547D4F"/>
    <w:rsid w:val="00551AB4"/>
    <w:rsid w:val="005600BE"/>
    <w:rsid w:val="00564409"/>
    <w:rsid w:val="00565681"/>
    <w:rsid w:val="005671DC"/>
    <w:rsid w:val="00570E28"/>
    <w:rsid w:val="005731CA"/>
    <w:rsid w:val="0057471E"/>
    <w:rsid w:val="00575BE3"/>
    <w:rsid w:val="005772CA"/>
    <w:rsid w:val="00577C68"/>
    <w:rsid w:val="00583D29"/>
    <w:rsid w:val="0058549A"/>
    <w:rsid w:val="005902AE"/>
    <w:rsid w:val="0059532B"/>
    <w:rsid w:val="00595451"/>
    <w:rsid w:val="00596B02"/>
    <w:rsid w:val="005A00A7"/>
    <w:rsid w:val="005A044B"/>
    <w:rsid w:val="005A38C9"/>
    <w:rsid w:val="005A7087"/>
    <w:rsid w:val="005B19BD"/>
    <w:rsid w:val="005B521C"/>
    <w:rsid w:val="005B5A2E"/>
    <w:rsid w:val="005B73F2"/>
    <w:rsid w:val="005C0D8F"/>
    <w:rsid w:val="005C10FB"/>
    <w:rsid w:val="005C1298"/>
    <w:rsid w:val="005C195F"/>
    <w:rsid w:val="005C3360"/>
    <w:rsid w:val="005C37EA"/>
    <w:rsid w:val="005C6A5B"/>
    <w:rsid w:val="005D0AEC"/>
    <w:rsid w:val="005D5013"/>
    <w:rsid w:val="005D5DFB"/>
    <w:rsid w:val="005D70CF"/>
    <w:rsid w:val="005D7646"/>
    <w:rsid w:val="005D7998"/>
    <w:rsid w:val="005E28C4"/>
    <w:rsid w:val="005E52EB"/>
    <w:rsid w:val="005F0080"/>
    <w:rsid w:val="005F0923"/>
    <w:rsid w:val="005F2A7C"/>
    <w:rsid w:val="00600A95"/>
    <w:rsid w:val="006040B6"/>
    <w:rsid w:val="006104F1"/>
    <w:rsid w:val="00610734"/>
    <w:rsid w:val="0061219B"/>
    <w:rsid w:val="0061356A"/>
    <w:rsid w:val="0061374E"/>
    <w:rsid w:val="00614992"/>
    <w:rsid w:val="00615CB6"/>
    <w:rsid w:val="00621938"/>
    <w:rsid w:val="00621DB0"/>
    <w:rsid w:val="00633982"/>
    <w:rsid w:val="00635AB2"/>
    <w:rsid w:val="00635B0C"/>
    <w:rsid w:val="0063663D"/>
    <w:rsid w:val="006461AD"/>
    <w:rsid w:val="00655BEC"/>
    <w:rsid w:val="00655CEC"/>
    <w:rsid w:val="00656F70"/>
    <w:rsid w:val="0066094F"/>
    <w:rsid w:val="00661549"/>
    <w:rsid w:val="00662CF8"/>
    <w:rsid w:val="0067355F"/>
    <w:rsid w:val="00673D19"/>
    <w:rsid w:val="00683C39"/>
    <w:rsid w:val="0068765E"/>
    <w:rsid w:val="0069562B"/>
    <w:rsid w:val="006A1A2D"/>
    <w:rsid w:val="006A28B3"/>
    <w:rsid w:val="006A2D0F"/>
    <w:rsid w:val="006A360D"/>
    <w:rsid w:val="006B159B"/>
    <w:rsid w:val="006B3550"/>
    <w:rsid w:val="006B46AD"/>
    <w:rsid w:val="006C5E05"/>
    <w:rsid w:val="006D12F1"/>
    <w:rsid w:val="006D5409"/>
    <w:rsid w:val="006E2F1B"/>
    <w:rsid w:val="006E2FD5"/>
    <w:rsid w:val="006E6348"/>
    <w:rsid w:val="006F06F8"/>
    <w:rsid w:val="00700698"/>
    <w:rsid w:val="007059E2"/>
    <w:rsid w:val="00710CFF"/>
    <w:rsid w:val="0071149B"/>
    <w:rsid w:val="007139A8"/>
    <w:rsid w:val="007173A9"/>
    <w:rsid w:val="007200B7"/>
    <w:rsid w:val="00724E11"/>
    <w:rsid w:val="00730C35"/>
    <w:rsid w:val="00732CB1"/>
    <w:rsid w:val="007330FD"/>
    <w:rsid w:val="007338A2"/>
    <w:rsid w:val="007347A9"/>
    <w:rsid w:val="00737BE9"/>
    <w:rsid w:val="007447A1"/>
    <w:rsid w:val="00746034"/>
    <w:rsid w:val="00746B82"/>
    <w:rsid w:val="0075508C"/>
    <w:rsid w:val="007565BB"/>
    <w:rsid w:val="007614D7"/>
    <w:rsid w:val="0076209B"/>
    <w:rsid w:val="007660F5"/>
    <w:rsid w:val="00766F6F"/>
    <w:rsid w:val="00771712"/>
    <w:rsid w:val="007760FD"/>
    <w:rsid w:val="007762F7"/>
    <w:rsid w:val="007770C8"/>
    <w:rsid w:val="00777246"/>
    <w:rsid w:val="007775B9"/>
    <w:rsid w:val="00780CC3"/>
    <w:rsid w:val="00785366"/>
    <w:rsid w:val="007901CE"/>
    <w:rsid w:val="007903F3"/>
    <w:rsid w:val="00791411"/>
    <w:rsid w:val="007936C3"/>
    <w:rsid w:val="0079372F"/>
    <w:rsid w:val="00796366"/>
    <w:rsid w:val="007A0B4D"/>
    <w:rsid w:val="007A6577"/>
    <w:rsid w:val="007B1899"/>
    <w:rsid w:val="007B3FBF"/>
    <w:rsid w:val="007B4892"/>
    <w:rsid w:val="007C08AF"/>
    <w:rsid w:val="007C6B08"/>
    <w:rsid w:val="007D100F"/>
    <w:rsid w:val="007D19CD"/>
    <w:rsid w:val="007E1ECC"/>
    <w:rsid w:val="007E4F84"/>
    <w:rsid w:val="007E76C2"/>
    <w:rsid w:val="007F2389"/>
    <w:rsid w:val="00804BEB"/>
    <w:rsid w:val="008074EF"/>
    <w:rsid w:val="00812147"/>
    <w:rsid w:val="00813DCA"/>
    <w:rsid w:val="00814F9F"/>
    <w:rsid w:val="00817E24"/>
    <w:rsid w:val="0082030D"/>
    <w:rsid w:val="008212A6"/>
    <w:rsid w:val="00824A7B"/>
    <w:rsid w:val="0082648D"/>
    <w:rsid w:val="00826ADC"/>
    <w:rsid w:val="00826FB5"/>
    <w:rsid w:val="00832211"/>
    <w:rsid w:val="00835468"/>
    <w:rsid w:val="00836166"/>
    <w:rsid w:val="008422F9"/>
    <w:rsid w:val="00844FC5"/>
    <w:rsid w:val="008462FE"/>
    <w:rsid w:val="00851068"/>
    <w:rsid w:val="00851C76"/>
    <w:rsid w:val="00857162"/>
    <w:rsid w:val="008606DE"/>
    <w:rsid w:val="00860A5B"/>
    <w:rsid w:val="0086379C"/>
    <w:rsid w:val="00863EC0"/>
    <w:rsid w:val="00867C52"/>
    <w:rsid w:val="00872152"/>
    <w:rsid w:val="008743BA"/>
    <w:rsid w:val="008744F7"/>
    <w:rsid w:val="008745AC"/>
    <w:rsid w:val="008754E1"/>
    <w:rsid w:val="00875FB2"/>
    <w:rsid w:val="00880901"/>
    <w:rsid w:val="00880D59"/>
    <w:rsid w:val="00882279"/>
    <w:rsid w:val="008836D0"/>
    <w:rsid w:val="00883E2D"/>
    <w:rsid w:val="00884FA8"/>
    <w:rsid w:val="008857BC"/>
    <w:rsid w:val="0088669D"/>
    <w:rsid w:val="008879C9"/>
    <w:rsid w:val="008A1BB5"/>
    <w:rsid w:val="008A21A0"/>
    <w:rsid w:val="008A2759"/>
    <w:rsid w:val="008A450C"/>
    <w:rsid w:val="008A6D1C"/>
    <w:rsid w:val="008B00AC"/>
    <w:rsid w:val="008B29BB"/>
    <w:rsid w:val="008B3F12"/>
    <w:rsid w:val="008B6E08"/>
    <w:rsid w:val="008C13D8"/>
    <w:rsid w:val="008C1723"/>
    <w:rsid w:val="008C46DC"/>
    <w:rsid w:val="008C4CA3"/>
    <w:rsid w:val="008D2C8F"/>
    <w:rsid w:val="008D42E1"/>
    <w:rsid w:val="008D5ED1"/>
    <w:rsid w:val="008E1449"/>
    <w:rsid w:val="008E229D"/>
    <w:rsid w:val="008E33A8"/>
    <w:rsid w:val="008E3F62"/>
    <w:rsid w:val="008F0F8A"/>
    <w:rsid w:val="008F2E3C"/>
    <w:rsid w:val="008F3EC5"/>
    <w:rsid w:val="00903E75"/>
    <w:rsid w:val="00905F89"/>
    <w:rsid w:val="009106C3"/>
    <w:rsid w:val="00914566"/>
    <w:rsid w:val="00922209"/>
    <w:rsid w:val="009227B8"/>
    <w:rsid w:val="0092389C"/>
    <w:rsid w:val="009250A5"/>
    <w:rsid w:val="009415BD"/>
    <w:rsid w:val="00943FF3"/>
    <w:rsid w:val="00944F0D"/>
    <w:rsid w:val="00947D87"/>
    <w:rsid w:val="009529B1"/>
    <w:rsid w:val="00954AD2"/>
    <w:rsid w:val="00954EFB"/>
    <w:rsid w:val="00956A53"/>
    <w:rsid w:val="00960C3A"/>
    <w:rsid w:val="00960D52"/>
    <w:rsid w:val="00962B7D"/>
    <w:rsid w:val="00965D9D"/>
    <w:rsid w:val="00966070"/>
    <w:rsid w:val="00967E70"/>
    <w:rsid w:val="00973DC3"/>
    <w:rsid w:val="00976E62"/>
    <w:rsid w:val="00977F8E"/>
    <w:rsid w:val="009811FF"/>
    <w:rsid w:val="009852EA"/>
    <w:rsid w:val="00985745"/>
    <w:rsid w:val="00985BAC"/>
    <w:rsid w:val="009901F6"/>
    <w:rsid w:val="00990E97"/>
    <w:rsid w:val="00993AB6"/>
    <w:rsid w:val="009A3144"/>
    <w:rsid w:val="009A3A20"/>
    <w:rsid w:val="009A57CF"/>
    <w:rsid w:val="009A6260"/>
    <w:rsid w:val="009A65AD"/>
    <w:rsid w:val="009A724C"/>
    <w:rsid w:val="009B1273"/>
    <w:rsid w:val="009B135D"/>
    <w:rsid w:val="009B4B71"/>
    <w:rsid w:val="009C6E0A"/>
    <w:rsid w:val="009D2066"/>
    <w:rsid w:val="009E0C6B"/>
    <w:rsid w:val="009E2574"/>
    <w:rsid w:val="009E6B7C"/>
    <w:rsid w:val="009E733F"/>
    <w:rsid w:val="009F18D5"/>
    <w:rsid w:val="009F41EE"/>
    <w:rsid w:val="009F4BE6"/>
    <w:rsid w:val="00A020EF"/>
    <w:rsid w:val="00A052C7"/>
    <w:rsid w:val="00A06E48"/>
    <w:rsid w:val="00A15ABF"/>
    <w:rsid w:val="00A1687F"/>
    <w:rsid w:val="00A249A1"/>
    <w:rsid w:val="00A26226"/>
    <w:rsid w:val="00A30C24"/>
    <w:rsid w:val="00A310AB"/>
    <w:rsid w:val="00A341CF"/>
    <w:rsid w:val="00A407E0"/>
    <w:rsid w:val="00A470A3"/>
    <w:rsid w:val="00A519BA"/>
    <w:rsid w:val="00A60059"/>
    <w:rsid w:val="00A605D2"/>
    <w:rsid w:val="00A606F0"/>
    <w:rsid w:val="00A61168"/>
    <w:rsid w:val="00A66952"/>
    <w:rsid w:val="00A6780A"/>
    <w:rsid w:val="00A71C6E"/>
    <w:rsid w:val="00A7354C"/>
    <w:rsid w:val="00A759C1"/>
    <w:rsid w:val="00A77E44"/>
    <w:rsid w:val="00A8031F"/>
    <w:rsid w:val="00A83E09"/>
    <w:rsid w:val="00A8689B"/>
    <w:rsid w:val="00A903BD"/>
    <w:rsid w:val="00A917BC"/>
    <w:rsid w:val="00A91E0E"/>
    <w:rsid w:val="00A93559"/>
    <w:rsid w:val="00A94151"/>
    <w:rsid w:val="00A94571"/>
    <w:rsid w:val="00AA1C12"/>
    <w:rsid w:val="00AA1D98"/>
    <w:rsid w:val="00AA66CA"/>
    <w:rsid w:val="00AA7792"/>
    <w:rsid w:val="00AB07D6"/>
    <w:rsid w:val="00AB77D5"/>
    <w:rsid w:val="00AC4488"/>
    <w:rsid w:val="00AD04F7"/>
    <w:rsid w:val="00AD07B2"/>
    <w:rsid w:val="00AD7F14"/>
    <w:rsid w:val="00AE2FD7"/>
    <w:rsid w:val="00AE34FE"/>
    <w:rsid w:val="00AE35D2"/>
    <w:rsid w:val="00AE3FA3"/>
    <w:rsid w:val="00AF1E66"/>
    <w:rsid w:val="00AF34CB"/>
    <w:rsid w:val="00AF3E2E"/>
    <w:rsid w:val="00AF5232"/>
    <w:rsid w:val="00B01710"/>
    <w:rsid w:val="00B01860"/>
    <w:rsid w:val="00B03775"/>
    <w:rsid w:val="00B04335"/>
    <w:rsid w:val="00B06ACD"/>
    <w:rsid w:val="00B077E3"/>
    <w:rsid w:val="00B1165B"/>
    <w:rsid w:val="00B11669"/>
    <w:rsid w:val="00B118F6"/>
    <w:rsid w:val="00B14066"/>
    <w:rsid w:val="00B14501"/>
    <w:rsid w:val="00B1703B"/>
    <w:rsid w:val="00B24F63"/>
    <w:rsid w:val="00B3394F"/>
    <w:rsid w:val="00B379B1"/>
    <w:rsid w:val="00B406BA"/>
    <w:rsid w:val="00B40B6D"/>
    <w:rsid w:val="00B40CB9"/>
    <w:rsid w:val="00B412B3"/>
    <w:rsid w:val="00B41C79"/>
    <w:rsid w:val="00B4406C"/>
    <w:rsid w:val="00B450EF"/>
    <w:rsid w:val="00B50C73"/>
    <w:rsid w:val="00B526E5"/>
    <w:rsid w:val="00B531D1"/>
    <w:rsid w:val="00B552DE"/>
    <w:rsid w:val="00B62693"/>
    <w:rsid w:val="00B62AF5"/>
    <w:rsid w:val="00B63E5E"/>
    <w:rsid w:val="00B67BE4"/>
    <w:rsid w:val="00B70AE6"/>
    <w:rsid w:val="00B74FB6"/>
    <w:rsid w:val="00B76049"/>
    <w:rsid w:val="00B76C80"/>
    <w:rsid w:val="00B836E9"/>
    <w:rsid w:val="00B87995"/>
    <w:rsid w:val="00B87D71"/>
    <w:rsid w:val="00B90365"/>
    <w:rsid w:val="00B96571"/>
    <w:rsid w:val="00B96A65"/>
    <w:rsid w:val="00BA1E32"/>
    <w:rsid w:val="00BA2B35"/>
    <w:rsid w:val="00BA52C8"/>
    <w:rsid w:val="00BA7BA2"/>
    <w:rsid w:val="00BB1254"/>
    <w:rsid w:val="00BB2F43"/>
    <w:rsid w:val="00BB377A"/>
    <w:rsid w:val="00BB3B50"/>
    <w:rsid w:val="00BB62B0"/>
    <w:rsid w:val="00BB6E3C"/>
    <w:rsid w:val="00BB7D1E"/>
    <w:rsid w:val="00BC08DE"/>
    <w:rsid w:val="00BC08F4"/>
    <w:rsid w:val="00BC171E"/>
    <w:rsid w:val="00BC459F"/>
    <w:rsid w:val="00BC6793"/>
    <w:rsid w:val="00BD0A69"/>
    <w:rsid w:val="00BD0D4B"/>
    <w:rsid w:val="00BD318A"/>
    <w:rsid w:val="00BD6A67"/>
    <w:rsid w:val="00BE2088"/>
    <w:rsid w:val="00BE5B13"/>
    <w:rsid w:val="00BF0E3A"/>
    <w:rsid w:val="00BF20ED"/>
    <w:rsid w:val="00BF2CB4"/>
    <w:rsid w:val="00BF6E19"/>
    <w:rsid w:val="00C045A3"/>
    <w:rsid w:val="00C045E8"/>
    <w:rsid w:val="00C04D7F"/>
    <w:rsid w:val="00C073E4"/>
    <w:rsid w:val="00C11FB7"/>
    <w:rsid w:val="00C12B56"/>
    <w:rsid w:val="00C12CBB"/>
    <w:rsid w:val="00C14D62"/>
    <w:rsid w:val="00C167A1"/>
    <w:rsid w:val="00C2223D"/>
    <w:rsid w:val="00C31CA9"/>
    <w:rsid w:val="00C33995"/>
    <w:rsid w:val="00C3485B"/>
    <w:rsid w:val="00C35420"/>
    <w:rsid w:val="00C3570B"/>
    <w:rsid w:val="00C44994"/>
    <w:rsid w:val="00C451CF"/>
    <w:rsid w:val="00C5105E"/>
    <w:rsid w:val="00C53ED8"/>
    <w:rsid w:val="00C5694E"/>
    <w:rsid w:val="00C64229"/>
    <w:rsid w:val="00C71CC6"/>
    <w:rsid w:val="00C720DC"/>
    <w:rsid w:val="00C72132"/>
    <w:rsid w:val="00C72DBC"/>
    <w:rsid w:val="00C763E7"/>
    <w:rsid w:val="00C84112"/>
    <w:rsid w:val="00C854BF"/>
    <w:rsid w:val="00C85859"/>
    <w:rsid w:val="00C86091"/>
    <w:rsid w:val="00C904B4"/>
    <w:rsid w:val="00C93DC6"/>
    <w:rsid w:val="00C955EE"/>
    <w:rsid w:val="00CA3393"/>
    <w:rsid w:val="00CA5AE2"/>
    <w:rsid w:val="00CA5BA2"/>
    <w:rsid w:val="00CA7882"/>
    <w:rsid w:val="00CB3CD2"/>
    <w:rsid w:val="00CB61E1"/>
    <w:rsid w:val="00CB7031"/>
    <w:rsid w:val="00CB7A79"/>
    <w:rsid w:val="00CC1D75"/>
    <w:rsid w:val="00CC4389"/>
    <w:rsid w:val="00CC4F14"/>
    <w:rsid w:val="00CD0FE9"/>
    <w:rsid w:val="00CD3960"/>
    <w:rsid w:val="00CE001D"/>
    <w:rsid w:val="00CE0BA6"/>
    <w:rsid w:val="00CF14AF"/>
    <w:rsid w:val="00D03609"/>
    <w:rsid w:val="00D04943"/>
    <w:rsid w:val="00D125E5"/>
    <w:rsid w:val="00D21E54"/>
    <w:rsid w:val="00D33D1C"/>
    <w:rsid w:val="00D34507"/>
    <w:rsid w:val="00D35169"/>
    <w:rsid w:val="00D41CFE"/>
    <w:rsid w:val="00D42168"/>
    <w:rsid w:val="00D42898"/>
    <w:rsid w:val="00D43295"/>
    <w:rsid w:val="00D4365C"/>
    <w:rsid w:val="00D5070E"/>
    <w:rsid w:val="00D51284"/>
    <w:rsid w:val="00D5342E"/>
    <w:rsid w:val="00D5366F"/>
    <w:rsid w:val="00D63B2B"/>
    <w:rsid w:val="00D6483A"/>
    <w:rsid w:val="00D70250"/>
    <w:rsid w:val="00D703E8"/>
    <w:rsid w:val="00D7263E"/>
    <w:rsid w:val="00D72663"/>
    <w:rsid w:val="00D73E3E"/>
    <w:rsid w:val="00D755EC"/>
    <w:rsid w:val="00D814C8"/>
    <w:rsid w:val="00D823F7"/>
    <w:rsid w:val="00D82F47"/>
    <w:rsid w:val="00D83B7F"/>
    <w:rsid w:val="00D864DC"/>
    <w:rsid w:val="00D867AE"/>
    <w:rsid w:val="00D909D8"/>
    <w:rsid w:val="00D90A7E"/>
    <w:rsid w:val="00D956FE"/>
    <w:rsid w:val="00D973BB"/>
    <w:rsid w:val="00DA2393"/>
    <w:rsid w:val="00DA2BDF"/>
    <w:rsid w:val="00DA4826"/>
    <w:rsid w:val="00DB0C2C"/>
    <w:rsid w:val="00DB1AB9"/>
    <w:rsid w:val="00DB202D"/>
    <w:rsid w:val="00DB21A0"/>
    <w:rsid w:val="00DB296F"/>
    <w:rsid w:val="00DB3F6C"/>
    <w:rsid w:val="00DB41A1"/>
    <w:rsid w:val="00DB58E6"/>
    <w:rsid w:val="00DB7327"/>
    <w:rsid w:val="00DB75B7"/>
    <w:rsid w:val="00DC19FC"/>
    <w:rsid w:val="00DC4E87"/>
    <w:rsid w:val="00DD0040"/>
    <w:rsid w:val="00DD2498"/>
    <w:rsid w:val="00DD6F99"/>
    <w:rsid w:val="00DE5B77"/>
    <w:rsid w:val="00DE6FF7"/>
    <w:rsid w:val="00DE7273"/>
    <w:rsid w:val="00DF5B18"/>
    <w:rsid w:val="00E06588"/>
    <w:rsid w:val="00E103BD"/>
    <w:rsid w:val="00E10625"/>
    <w:rsid w:val="00E1065A"/>
    <w:rsid w:val="00E118EB"/>
    <w:rsid w:val="00E13778"/>
    <w:rsid w:val="00E16613"/>
    <w:rsid w:val="00E20B3E"/>
    <w:rsid w:val="00E25135"/>
    <w:rsid w:val="00E26B71"/>
    <w:rsid w:val="00E27245"/>
    <w:rsid w:val="00E350CB"/>
    <w:rsid w:val="00E36740"/>
    <w:rsid w:val="00E3715E"/>
    <w:rsid w:val="00E37B09"/>
    <w:rsid w:val="00E41E91"/>
    <w:rsid w:val="00E475C1"/>
    <w:rsid w:val="00E5083A"/>
    <w:rsid w:val="00E50FD3"/>
    <w:rsid w:val="00E51585"/>
    <w:rsid w:val="00E521C3"/>
    <w:rsid w:val="00E55C95"/>
    <w:rsid w:val="00E6186C"/>
    <w:rsid w:val="00E63372"/>
    <w:rsid w:val="00E63F02"/>
    <w:rsid w:val="00E64892"/>
    <w:rsid w:val="00E65D7C"/>
    <w:rsid w:val="00E67C83"/>
    <w:rsid w:val="00E747A8"/>
    <w:rsid w:val="00E773DF"/>
    <w:rsid w:val="00E842E0"/>
    <w:rsid w:val="00E84615"/>
    <w:rsid w:val="00E84DD6"/>
    <w:rsid w:val="00E853F5"/>
    <w:rsid w:val="00E874D0"/>
    <w:rsid w:val="00E877F5"/>
    <w:rsid w:val="00E87897"/>
    <w:rsid w:val="00E90E36"/>
    <w:rsid w:val="00E91027"/>
    <w:rsid w:val="00E932D1"/>
    <w:rsid w:val="00E94F0A"/>
    <w:rsid w:val="00E97A83"/>
    <w:rsid w:val="00EA1CDF"/>
    <w:rsid w:val="00EA3778"/>
    <w:rsid w:val="00EA42B1"/>
    <w:rsid w:val="00EA469B"/>
    <w:rsid w:val="00EA4EC3"/>
    <w:rsid w:val="00EB4EA0"/>
    <w:rsid w:val="00EB5CF5"/>
    <w:rsid w:val="00EB5E46"/>
    <w:rsid w:val="00EC5813"/>
    <w:rsid w:val="00EC5A05"/>
    <w:rsid w:val="00ED24FF"/>
    <w:rsid w:val="00ED57FB"/>
    <w:rsid w:val="00EE3A62"/>
    <w:rsid w:val="00EE5B5C"/>
    <w:rsid w:val="00EE6D96"/>
    <w:rsid w:val="00EE72DA"/>
    <w:rsid w:val="00EF0326"/>
    <w:rsid w:val="00EF2EC4"/>
    <w:rsid w:val="00EF3651"/>
    <w:rsid w:val="00F014C2"/>
    <w:rsid w:val="00F02D87"/>
    <w:rsid w:val="00F0785F"/>
    <w:rsid w:val="00F10903"/>
    <w:rsid w:val="00F10BF3"/>
    <w:rsid w:val="00F11026"/>
    <w:rsid w:val="00F13D9B"/>
    <w:rsid w:val="00F147F3"/>
    <w:rsid w:val="00F14AB1"/>
    <w:rsid w:val="00F1567C"/>
    <w:rsid w:val="00F17C06"/>
    <w:rsid w:val="00F21890"/>
    <w:rsid w:val="00F30FAD"/>
    <w:rsid w:val="00F360E9"/>
    <w:rsid w:val="00F37955"/>
    <w:rsid w:val="00F4167A"/>
    <w:rsid w:val="00F42717"/>
    <w:rsid w:val="00F42E0B"/>
    <w:rsid w:val="00F43E26"/>
    <w:rsid w:val="00F444C6"/>
    <w:rsid w:val="00F44CC0"/>
    <w:rsid w:val="00F44CF8"/>
    <w:rsid w:val="00F503C7"/>
    <w:rsid w:val="00F52B6F"/>
    <w:rsid w:val="00F53684"/>
    <w:rsid w:val="00F54A08"/>
    <w:rsid w:val="00F56772"/>
    <w:rsid w:val="00F600C0"/>
    <w:rsid w:val="00F6779C"/>
    <w:rsid w:val="00F713D1"/>
    <w:rsid w:val="00F7598C"/>
    <w:rsid w:val="00F806C2"/>
    <w:rsid w:val="00F84497"/>
    <w:rsid w:val="00F86675"/>
    <w:rsid w:val="00F86D64"/>
    <w:rsid w:val="00F911DA"/>
    <w:rsid w:val="00F96EAC"/>
    <w:rsid w:val="00F9703E"/>
    <w:rsid w:val="00F97AA2"/>
    <w:rsid w:val="00FA2EB6"/>
    <w:rsid w:val="00FA4705"/>
    <w:rsid w:val="00FA66DE"/>
    <w:rsid w:val="00FA6D59"/>
    <w:rsid w:val="00FA6ED9"/>
    <w:rsid w:val="00FB0148"/>
    <w:rsid w:val="00FB04D5"/>
    <w:rsid w:val="00FB059D"/>
    <w:rsid w:val="00FC08A0"/>
    <w:rsid w:val="00FD0314"/>
    <w:rsid w:val="00FD3690"/>
    <w:rsid w:val="00FE0C3A"/>
    <w:rsid w:val="00FE1015"/>
    <w:rsid w:val="00FE214C"/>
    <w:rsid w:val="00FE537B"/>
    <w:rsid w:val="00FF3A2D"/>
    <w:rsid w:val="00FF47DE"/>
    <w:rsid w:val="00FF68D5"/>
    <w:rsid w:val="00FF6A3E"/>
    <w:rsid w:val="00FF7902"/>
    <w:rsid w:val="018A1EF3"/>
    <w:rsid w:val="023A1C56"/>
    <w:rsid w:val="02815147"/>
    <w:rsid w:val="034E47A2"/>
    <w:rsid w:val="03803A95"/>
    <w:rsid w:val="03BC320A"/>
    <w:rsid w:val="059F05D9"/>
    <w:rsid w:val="066B2E5A"/>
    <w:rsid w:val="0876402F"/>
    <w:rsid w:val="0906334F"/>
    <w:rsid w:val="09500330"/>
    <w:rsid w:val="09560F2C"/>
    <w:rsid w:val="0DA654C5"/>
    <w:rsid w:val="0F5D0BD6"/>
    <w:rsid w:val="103D4394"/>
    <w:rsid w:val="104309B4"/>
    <w:rsid w:val="12105D6C"/>
    <w:rsid w:val="12F10C0C"/>
    <w:rsid w:val="13DF5646"/>
    <w:rsid w:val="149E4991"/>
    <w:rsid w:val="15F55278"/>
    <w:rsid w:val="1AE836F5"/>
    <w:rsid w:val="1BE4327C"/>
    <w:rsid w:val="1BE76E10"/>
    <w:rsid w:val="1C757D31"/>
    <w:rsid w:val="212D0E37"/>
    <w:rsid w:val="21972079"/>
    <w:rsid w:val="26D75AD2"/>
    <w:rsid w:val="2A076FA8"/>
    <w:rsid w:val="2BF549C1"/>
    <w:rsid w:val="2D7A5C98"/>
    <w:rsid w:val="2DCD10C7"/>
    <w:rsid w:val="2E5D3483"/>
    <w:rsid w:val="2EDF6A5F"/>
    <w:rsid w:val="34C1292D"/>
    <w:rsid w:val="36BA46F2"/>
    <w:rsid w:val="372C7C2C"/>
    <w:rsid w:val="379D4D79"/>
    <w:rsid w:val="38E65613"/>
    <w:rsid w:val="3AA4120D"/>
    <w:rsid w:val="3AB31D1F"/>
    <w:rsid w:val="3AF70095"/>
    <w:rsid w:val="410C7287"/>
    <w:rsid w:val="424041C2"/>
    <w:rsid w:val="43EA73C3"/>
    <w:rsid w:val="497E495C"/>
    <w:rsid w:val="4A35376F"/>
    <w:rsid w:val="4DFE21B2"/>
    <w:rsid w:val="4E68753F"/>
    <w:rsid w:val="4F950D16"/>
    <w:rsid w:val="4FF85137"/>
    <w:rsid w:val="504433A4"/>
    <w:rsid w:val="520F1004"/>
    <w:rsid w:val="52A05B11"/>
    <w:rsid w:val="556160C7"/>
    <w:rsid w:val="57291FE0"/>
    <w:rsid w:val="58E545EF"/>
    <w:rsid w:val="5C252D31"/>
    <w:rsid w:val="5FE42138"/>
    <w:rsid w:val="603B3623"/>
    <w:rsid w:val="60486528"/>
    <w:rsid w:val="607677E8"/>
    <w:rsid w:val="61BA70B5"/>
    <w:rsid w:val="623206DF"/>
    <w:rsid w:val="632D092B"/>
    <w:rsid w:val="66A313C6"/>
    <w:rsid w:val="69872CDF"/>
    <w:rsid w:val="6A076368"/>
    <w:rsid w:val="6B336A1E"/>
    <w:rsid w:val="6B8F1D9A"/>
    <w:rsid w:val="6C2D3227"/>
    <w:rsid w:val="6E282BAB"/>
    <w:rsid w:val="6EC21F32"/>
    <w:rsid w:val="70917D3C"/>
    <w:rsid w:val="71FC10F5"/>
    <w:rsid w:val="72C55526"/>
    <w:rsid w:val="72DE4908"/>
    <w:rsid w:val="72E26979"/>
    <w:rsid w:val="74090D0C"/>
    <w:rsid w:val="744E19D3"/>
    <w:rsid w:val="7535543A"/>
    <w:rsid w:val="76EF3818"/>
    <w:rsid w:val="777B37B9"/>
    <w:rsid w:val="7B3C3033"/>
    <w:rsid w:val="7B885513"/>
    <w:rsid w:val="7B9847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6B9441"/>
  <w15:docId w15:val="{6B9B4059-4402-46AA-9F71-22EB7CAFFF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华文仿宋"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0" w:unhideWhenUsed="1" w:qFormat="1"/>
    <w:lsdException w:name="heading 3"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ascii="Calibri" w:eastAsia="宋体" w:hAnsi="Calibri" w:cs="Times New Roman"/>
      <w:kern w:val="2"/>
      <w:sz w:val="21"/>
      <w:szCs w:val="24"/>
    </w:rPr>
  </w:style>
  <w:style w:type="paragraph" w:styleId="2">
    <w:name w:val="heading 2"/>
    <w:basedOn w:val="a"/>
    <w:next w:val="a"/>
    <w:link w:val="20"/>
    <w:unhideWhenUsed/>
    <w:qFormat/>
    <w:pPr>
      <w:keepNext/>
      <w:keepLines/>
      <w:spacing w:line="413" w:lineRule="auto"/>
      <w:outlineLvl w:val="1"/>
    </w:pPr>
    <w:rPr>
      <w:rFonts w:ascii="Arial" w:eastAsia="黑体" w:hAnsi="Arial"/>
      <w:b/>
      <w:sz w:val="32"/>
    </w:rPr>
  </w:style>
  <w:style w:type="paragraph" w:styleId="3">
    <w:name w:val="heading 3"/>
    <w:basedOn w:val="a"/>
    <w:next w:val="a"/>
    <w:link w:val="30"/>
    <w:unhideWhenUsed/>
    <w:qFormat/>
    <w:pPr>
      <w:keepNext/>
      <w:keepLines/>
      <w:spacing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iPriority w:val="99"/>
    <w:unhideWhenUsed/>
    <w:qFormat/>
    <w:rPr>
      <w:b/>
      <w:bCs/>
    </w:rPr>
  </w:style>
  <w:style w:type="paragraph" w:styleId="a4">
    <w:name w:val="annotation text"/>
    <w:basedOn w:val="a"/>
    <w:link w:val="a6"/>
    <w:uiPriority w:val="99"/>
    <w:qFormat/>
    <w:pPr>
      <w:jc w:val="left"/>
    </w:pPr>
  </w:style>
  <w:style w:type="paragraph" w:styleId="a7">
    <w:name w:val="Balloon Text"/>
    <w:basedOn w:val="a"/>
    <w:link w:val="1"/>
    <w:qFormat/>
    <w:rPr>
      <w:sz w:val="18"/>
      <w:szCs w:val="18"/>
    </w:rPr>
  </w:style>
  <w:style w:type="paragraph" w:styleId="a8">
    <w:name w:val="footer"/>
    <w:basedOn w:val="a"/>
    <w:link w:val="a9"/>
    <w:uiPriority w:val="99"/>
    <w:unhideWhenUsed/>
    <w:qFormat/>
    <w:pPr>
      <w:tabs>
        <w:tab w:val="center" w:pos="4153"/>
        <w:tab w:val="right" w:pos="8306"/>
      </w:tabs>
      <w:snapToGrid w:val="0"/>
      <w:jc w:val="left"/>
    </w:pPr>
    <w:rPr>
      <w:sz w:val="18"/>
      <w:szCs w:val="18"/>
    </w:rPr>
  </w:style>
  <w:style w:type="paragraph" w:styleId="aa">
    <w:name w:val="header"/>
    <w:basedOn w:val="a"/>
    <w:link w:val="ab"/>
    <w:unhideWhenUsed/>
    <w:qFormat/>
    <w:pPr>
      <w:pBdr>
        <w:bottom w:val="single" w:sz="6" w:space="1" w:color="auto"/>
      </w:pBdr>
      <w:tabs>
        <w:tab w:val="center" w:pos="4153"/>
        <w:tab w:val="right" w:pos="8306"/>
      </w:tabs>
      <w:snapToGrid w:val="0"/>
    </w:pPr>
    <w:rPr>
      <w:sz w:val="18"/>
      <w:szCs w:val="18"/>
    </w:rPr>
  </w:style>
  <w:style w:type="paragraph" w:styleId="ac">
    <w:name w:val="Normal (Web)"/>
    <w:basedOn w:val="a"/>
    <w:qFormat/>
    <w:pPr>
      <w:spacing w:beforeAutospacing="1" w:afterAutospacing="1"/>
      <w:jc w:val="left"/>
    </w:pPr>
    <w:rPr>
      <w:kern w:val="0"/>
      <w:sz w:val="24"/>
    </w:rPr>
  </w:style>
  <w:style w:type="character" w:styleId="ad">
    <w:name w:val="annotation reference"/>
    <w:basedOn w:val="a0"/>
    <w:uiPriority w:val="99"/>
    <w:unhideWhenUsed/>
    <w:qFormat/>
    <w:rPr>
      <w:sz w:val="21"/>
      <w:szCs w:val="21"/>
    </w:rPr>
  </w:style>
  <w:style w:type="character" w:customStyle="1" w:styleId="ab">
    <w:name w:val="页眉 字符"/>
    <w:basedOn w:val="a0"/>
    <w:link w:val="aa"/>
    <w:uiPriority w:val="99"/>
    <w:qFormat/>
    <w:rPr>
      <w:sz w:val="18"/>
      <w:szCs w:val="18"/>
    </w:rPr>
  </w:style>
  <w:style w:type="character" w:customStyle="1" w:styleId="a9">
    <w:name w:val="页脚 字符"/>
    <w:basedOn w:val="a0"/>
    <w:link w:val="a8"/>
    <w:uiPriority w:val="99"/>
    <w:qFormat/>
    <w:rPr>
      <w:sz w:val="18"/>
      <w:szCs w:val="18"/>
    </w:rPr>
  </w:style>
  <w:style w:type="character" w:customStyle="1" w:styleId="20">
    <w:name w:val="标题 2 字符"/>
    <w:basedOn w:val="a0"/>
    <w:link w:val="2"/>
    <w:qFormat/>
    <w:rPr>
      <w:rFonts w:ascii="Arial" w:eastAsia="黑体" w:hAnsi="Arial" w:cs="Times New Roman"/>
      <w:b/>
      <w:szCs w:val="24"/>
    </w:rPr>
  </w:style>
  <w:style w:type="character" w:customStyle="1" w:styleId="30">
    <w:name w:val="标题 3 字符"/>
    <w:basedOn w:val="a0"/>
    <w:link w:val="3"/>
    <w:qFormat/>
    <w:rPr>
      <w:rFonts w:ascii="Calibri" w:eastAsia="宋体" w:hAnsi="Calibri" w:cs="Times New Roman"/>
      <w:b/>
      <w:szCs w:val="24"/>
    </w:rPr>
  </w:style>
  <w:style w:type="character" w:customStyle="1" w:styleId="a6">
    <w:name w:val="批注文字 字符"/>
    <w:basedOn w:val="a0"/>
    <w:link w:val="a4"/>
    <w:uiPriority w:val="99"/>
    <w:qFormat/>
    <w:rPr>
      <w:rFonts w:ascii="Calibri" w:eastAsia="宋体" w:hAnsi="Calibri" w:cs="Times New Roman"/>
      <w:sz w:val="21"/>
      <w:szCs w:val="24"/>
    </w:rPr>
  </w:style>
  <w:style w:type="character" w:customStyle="1" w:styleId="Char">
    <w:name w:val="页眉 Char"/>
    <w:qFormat/>
    <w:rPr>
      <w:rFonts w:ascii="Calibri" w:eastAsia="宋体" w:hAnsi="Calibri" w:cs="Times New Roman"/>
      <w:kern w:val="2"/>
      <w:sz w:val="18"/>
      <w:szCs w:val="18"/>
    </w:rPr>
  </w:style>
  <w:style w:type="character" w:customStyle="1" w:styleId="ae">
    <w:name w:val="批注框文本 字符"/>
    <w:basedOn w:val="a0"/>
    <w:uiPriority w:val="99"/>
    <w:semiHidden/>
    <w:qFormat/>
    <w:rPr>
      <w:rFonts w:ascii="Calibri" w:eastAsia="宋体" w:hAnsi="Calibri" w:cs="Times New Roman"/>
      <w:sz w:val="18"/>
      <w:szCs w:val="18"/>
    </w:rPr>
  </w:style>
  <w:style w:type="character" w:customStyle="1" w:styleId="1">
    <w:name w:val="批注框文本 字符1"/>
    <w:link w:val="a7"/>
    <w:qFormat/>
    <w:rPr>
      <w:rFonts w:ascii="Calibri" w:eastAsia="宋体" w:hAnsi="Calibri" w:cs="Times New Roman"/>
      <w:sz w:val="18"/>
      <w:szCs w:val="18"/>
    </w:rPr>
  </w:style>
  <w:style w:type="character" w:customStyle="1" w:styleId="a5">
    <w:name w:val="批注主题 字符"/>
    <w:basedOn w:val="a6"/>
    <w:link w:val="a3"/>
    <w:uiPriority w:val="99"/>
    <w:semiHidden/>
    <w:qFormat/>
    <w:rPr>
      <w:rFonts w:ascii="Calibri" w:eastAsia="宋体" w:hAnsi="Calibri" w:cs="Times New Roman"/>
      <w:b/>
      <w:bCs/>
      <w:kern w:val="2"/>
      <w:sz w:val="21"/>
      <w:szCs w:val="24"/>
    </w:rPr>
  </w:style>
  <w:style w:type="paragraph" w:customStyle="1" w:styleId="af">
    <w:name w:val="自设标题三"/>
    <w:basedOn w:val="a"/>
    <w:link w:val="Char0"/>
    <w:qFormat/>
    <w:pPr>
      <w:spacing w:line="600" w:lineRule="exact"/>
      <w:ind w:firstLineChars="200" w:firstLine="200"/>
    </w:pPr>
    <w:rPr>
      <w:rFonts w:ascii="Times New Roman" w:eastAsia="黑体" w:hAnsi="Times New Roman" w:cstheme="minorBidi"/>
      <w:sz w:val="32"/>
      <w:szCs w:val="22"/>
    </w:rPr>
  </w:style>
  <w:style w:type="character" w:customStyle="1" w:styleId="Char0">
    <w:name w:val="自设标题三 Char"/>
    <w:basedOn w:val="a0"/>
    <w:link w:val="af"/>
    <w:qFormat/>
    <w:rPr>
      <w:rFonts w:ascii="Times New Roman" w:eastAsia="黑体" w:hAnsi="Times New Roman"/>
      <w:kern w:val="2"/>
      <w:sz w:val="32"/>
      <w:szCs w:val="22"/>
    </w:rPr>
  </w:style>
  <w:style w:type="paragraph" w:customStyle="1" w:styleId="Char1">
    <w:name w:val="Char"/>
    <w:basedOn w:val="a"/>
    <w:qFormat/>
    <w:rPr>
      <w:rFonts w:ascii="Times New Roman" w:hAnsi="Times New Roman"/>
      <w:szCs w:val="20"/>
    </w:rPr>
  </w:style>
  <w:style w:type="paragraph" w:customStyle="1" w:styleId="10">
    <w:name w:val="修订1"/>
    <w:hidden/>
    <w:uiPriority w:val="99"/>
    <w:semiHidden/>
    <w:qFormat/>
    <w:rPr>
      <w:rFonts w:ascii="Calibri" w:eastAsia="宋体" w:hAnsi="Calibri" w:cs="Times New Roman"/>
      <w:kern w:val="2"/>
      <w:sz w:val="21"/>
      <w:szCs w:val="24"/>
    </w:rPr>
  </w:style>
  <w:style w:type="paragraph" w:customStyle="1" w:styleId="21">
    <w:name w:val="修订2"/>
    <w:hidden/>
    <w:uiPriority w:val="99"/>
    <w:semiHidden/>
    <w:qFormat/>
    <w:rPr>
      <w:rFonts w:ascii="Calibri" w:eastAsia="宋体" w:hAnsi="Calibri" w:cs="Times New Roman"/>
      <w:kern w:val="2"/>
      <w:sz w:val="21"/>
      <w:szCs w:val="24"/>
    </w:rPr>
  </w:style>
  <w:style w:type="paragraph" w:customStyle="1" w:styleId="Char10">
    <w:name w:val="Char1"/>
    <w:basedOn w:val="a"/>
    <w:qFormat/>
    <w:rPr>
      <w:rFonts w:ascii="Times New Roman" w:hAnsi="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E5E221F-505D-4638-8087-C8CCCF9831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24</Pages>
  <Words>2691</Words>
  <Characters>15344</Characters>
  <Application>Microsoft Office Word</Application>
  <DocSecurity>0</DocSecurity>
  <Lines>127</Lines>
  <Paragraphs>35</Paragraphs>
  <ScaleCrop>false</ScaleCrop>
  <Company>Home</Company>
  <LinksUpToDate>false</LinksUpToDate>
  <CharactersWithSpaces>18000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翟刚学</dc:creator>
  <cp:lastModifiedBy>翟刚学</cp:lastModifiedBy>
  <cp:revision>16</cp:revision>
  <cp:lastPrinted>2018-04-20T08:41:00Z</cp:lastPrinted>
  <dcterms:created xsi:type="dcterms:W3CDTF">2018-04-13T11:19:00Z</dcterms:created>
  <dcterms:modified xsi:type="dcterms:W3CDTF">2018-04-20T09:15:00Z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