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5597B663" w14:textId="77777777" w:rsidR="000911F8" w:rsidRPr="00346D89" w:rsidRDefault="000911F8" w:rsidP="000911F8">
      <w:pPr>
        <w:jc w:val="left"/>
        <w:rPr>
          <w:rFonts w:ascii="仿宋" w:eastAsia="仿宋" w:hAnsi="仿宋"/>
          <w:color w:val="000000"/>
          <w:sz w:val="32"/>
          <w:szCs w:val="32"/>
        </w:rPr>
      </w:pPr>
      <w:r w:rsidRPr="00346D89">
        <w:rPr>
          <w:rFonts w:ascii="仿宋" w:eastAsia="仿宋" w:hAnsi="仿宋" w:hint="eastAsia"/>
          <w:color w:val="000000"/>
          <w:sz w:val="32"/>
          <w:szCs w:val="32"/>
        </w:rPr>
        <w:t>附件1</w:t>
      </w:r>
    </w:p>
    <w:p w14:paraId="383CE2DC" w14:textId="77777777" w:rsidR="000911F8" w:rsidRPr="00346D89" w:rsidRDefault="000911F8" w:rsidP="000911F8">
      <w:pPr>
        <w:jc w:val="left"/>
        <w:rPr>
          <w:rFonts w:ascii="仿宋" w:eastAsia="仿宋" w:hAnsi="仿宋"/>
          <w:color w:val="000000"/>
          <w:sz w:val="32"/>
          <w:szCs w:val="32"/>
        </w:rPr>
      </w:pPr>
    </w:p>
    <w:p w14:paraId="12D7E52C" w14:textId="77777777" w:rsidR="00F7517D" w:rsidRPr="00346D89" w:rsidRDefault="00861FFF">
      <w:pPr>
        <w:jc w:val="center"/>
        <w:rPr>
          <w:rFonts w:ascii="方正小标宋简体" w:eastAsia="方正小标宋简体"/>
          <w:bCs/>
          <w:color w:val="000000"/>
          <w:sz w:val="44"/>
          <w:szCs w:val="44"/>
        </w:rPr>
      </w:pPr>
      <w:r w:rsidRPr="00346D89">
        <w:rPr>
          <w:rFonts w:ascii="方正小标宋简体" w:eastAsia="方正小标宋简体" w:hint="eastAsia"/>
          <w:bCs/>
          <w:color w:val="000000"/>
          <w:sz w:val="44"/>
          <w:szCs w:val="44"/>
        </w:rPr>
        <w:t>学校集中用餐食品安全管理规定</w:t>
      </w:r>
    </w:p>
    <w:p w14:paraId="7F7F74E4" w14:textId="77777777" w:rsidR="00F7517D" w:rsidRPr="00346D89" w:rsidRDefault="00861FFF" w:rsidP="00385DDC">
      <w:pPr>
        <w:jc w:val="center"/>
        <w:outlineLvl w:val="0"/>
        <w:rPr>
          <w:rFonts w:ascii="楷体" w:eastAsia="楷体" w:hAnsi="楷体"/>
          <w:bCs/>
          <w:color w:val="000000"/>
          <w:sz w:val="32"/>
          <w:szCs w:val="32"/>
        </w:rPr>
      </w:pPr>
      <w:r w:rsidRPr="00346D89">
        <w:rPr>
          <w:rFonts w:ascii="楷体" w:eastAsia="楷体" w:hAnsi="楷体" w:hint="eastAsia"/>
          <w:bCs/>
          <w:color w:val="000000"/>
          <w:sz w:val="32"/>
          <w:szCs w:val="32"/>
        </w:rPr>
        <w:t>（</w:t>
      </w:r>
      <w:r w:rsidR="00055CF5" w:rsidRPr="00346D89">
        <w:rPr>
          <w:rFonts w:ascii="楷体" w:eastAsia="楷体" w:hAnsi="楷体" w:hint="eastAsia"/>
          <w:bCs/>
          <w:color w:val="000000"/>
          <w:sz w:val="32"/>
          <w:szCs w:val="32"/>
        </w:rPr>
        <w:t>征求意见稿</w:t>
      </w:r>
      <w:r w:rsidRPr="00346D89">
        <w:rPr>
          <w:rFonts w:ascii="楷体" w:eastAsia="楷体" w:hAnsi="楷体" w:hint="eastAsia"/>
          <w:bCs/>
          <w:color w:val="000000"/>
          <w:sz w:val="32"/>
          <w:szCs w:val="32"/>
        </w:rPr>
        <w:t>）</w:t>
      </w:r>
    </w:p>
    <w:p w14:paraId="57B4399A" w14:textId="77777777" w:rsidR="00F7517D" w:rsidRPr="00346D89" w:rsidRDefault="00F7517D">
      <w:pPr>
        <w:spacing w:line="560" w:lineRule="exact"/>
        <w:jc w:val="center"/>
        <w:rPr>
          <w:rFonts w:ascii="仿宋" w:eastAsia="仿宋" w:hAnsi="仿宋"/>
          <w:b/>
          <w:color w:val="000000"/>
          <w:sz w:val="32"/>
          <w:szCs w:val="32"/>
        </w:rPr>
      </w:pPr>
    </w:p>
    <w:p w14:paraId="38129CA4" w14:textId="77777777" w:rsidR="00F7517D" w:rsidRPr="00346D89" w:rsidRDefault="00861FFF">
      <w:pPr>
        <w:spacing w:line="560" w:lineRule="exact"/>
        <w:jc w:val="center"/>
        <w:rPr>
          <w:rFonts w:ascii="仿宋" w:eastAsia="仿宋" w:hAnsi="仿宋"/>
          <w:b/>
          <w:color w:val="000000"/>
          <w:sz w:val="32"/>
          <w:szCs w:val="32"/>
        </w:rPr>
      </w:pPr>
      <w:r w:rsidRPr="00346D89">
        <w:rPr>
          <w:rFonts w:ascii="仿宋" w:eastAsia="仿宋" w:hAnsi="仿宋" w:hint="eastAsia"/>
          <w:b/>
          <w:color w:val="000000"/>
          <w:sz w:val="32"/>
          <w:szCs w:val="32"/>
        </w:rPr>
        <w:t>第一章  总则</w:t>
      </w:r>
    </w:p>
    <w:p w14:paraId="3D10154C" w14:textId="60154910"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 xml:space="preserve">第一条 </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为</w:t>
      </w:r>
      <w:r w:rsidR="0010390B">
        <w:rPr>
          <w:rFonts w:ascii="仿宋" w:eastAsia="仿宋" w:hAnsi="仿宋" w:hint="eastAsia"/>
          <w:color w:val="000000"/>
          <w:sz w:val="32"/>
          <w:szCs w:val="32"/>
        </w:rPr>
        <w:t>加强</w:t>
      </w:r>
      <w:r w:rsidRPr="00346D89">
        <w:rPr>
          <w:rFonts w:ascii="仿宋" w:eastAsia="仿宋" w:hAnsi="仿宋" w:hint="eastAsia"/>
          <w:color w:val="000000"/>
          <w:sz w:val="32"/>
          <w:szCs w:val="32"/>
        </w:rPr>
        <w:t>学校集中用餐食品安全管理与监督，</w:t>
      </w:r>
      <w:r w:rsidR="00D30E56" w:rsidRPr="00346D89">
        <w:rPr>
          <w:rFonts w:ascii="仿宋" w:eastAsia="仿宋" w:hAnsi="仿宋" w:hint="eastAsia"/>
          <w:color w:val="000000"/>
          <w:sz w:val="32"/>
          <w:szCs w:val="32"/>
        </w:rPr>
        <w:t>维护学校食品安全,</w:t>
      </w:r>
      <w:r w:rsidR="00992315" w:rsidRPr="00346D89">
        <w:rPr>
          <w:rFonts w:ascii="仿宋" w:eastAsia="仿宋" w:hAnsi="仿宋" w:hint="eastAsia"/>
          <w:color w:val="000000"/>
          <w:sz w:val="32"/>
          <w:szCs w:val="32"/>
        </w:rPr>
        <w:t>保障师生员工</w:t>
      </w:r>
      <w:r w:rsidR="00992315">
        <w:rPr>
          <w:rFonts w:ascii="仿宋" w:eastAsia="仿宋" w:hAnsi="仿宋" w:hint="eastAsia"/>
          <w:color w:val="000000"/>
          <w:sz w:val="32"/>
          <w:szCs w:val="32"/>
        </w:rPr>
        <w:t>在校用餐安全卫生、营养</w:t>
      </w:r>
      <w:r w:rsidR="00992315" w:rsidRPr="00346D89">
        <w:rPr>
          <w:rFonts w:ascii="仿宋" w:eastAsia="仿宋" w:hAnsi="仿宋" w:hint="eastAsia"/>
          <w:color w:val="000000"/>
          <w:sz w:val="32"/>
          <w:szCs w:val="32"/>
        </w:rPr>
        <w:t>健康，</w:t>
      </w:r>
      <w:r w:rsidRPr="00346D89">
        <w:rPr>
          <w:rFonts w:ascii="仿宋" w:eastAsia="仿宋" w:hAnsi="仿宋" w:hint="eastAsia"/>
          <w:color w:val="000000"/>
          <w:sz w:val="32"/>
          <w:szCs w:val="32"/>
        </w:rPr>
        <w:t>根据《中华人民共和国食品安全法》（以下简称《食品安全法》）及其</w:t>
      </w:r>
      <w:r w:rsidR="0004364F" w:rsidRPr="00346D89">
        <w:rPr>
          <w:rFonts w:ascii="仿宋" w:eastAsia="仿宋" w:hAnsi="仿宋" w:hint="eastAsia"/>
          <w:color w:val="000000"/>
          <w:sz w:val="32"/>
          <w:szCs w:val="32"/>
        </w:rPr>
        <w:t>他</w:t>
      </w:r>
      <w:r w:rsidRPr="00346D89">
        <w:rPr>
          <w:rFonts w:ascii="仿宋" w:eastAsia="仿宋" w:hAnsi="仿宋" w:hint="eastAsia"/>
          <w:color w:val="000000"/>
          <w:sz w:val="32"/>
          <w:szCs w:val="32"/>
        </w:rPr>
        <w:t>有关法律法规,制定本规定。</w:t>
      </w:r>
    </w:p>
    <w:p w14:paraId="2D0DD6A8" w14:textId="004446AF"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 xml:space="preserve">第二条 </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向师生</w:t>
      </w:r>
      <w:r w:rsidR="002B63C3" w:rsidRPr="00346D89">
        <w:rPr>
          <w:rFonts w:ascii="仿宋" w:eastAsia="仿宋" w:hAnsi="仿宋" w:hint="eastAsia"/>
          <w:color w:val="000000"/>
          <w:sz w:val="32"/>
          <w:szCs w:val="32"/>
        </w:rPr>
        <w:t>员工</w:t>
      </w:r>
      <w:r w:rsidRPr="00346D89">
        <w:rPr>
          <w:rFonts w:ascii="仿宋" w:eastAsia="仿宋" w:hAnsi="仿宋" w:hint="eastAsia"/>
          <w:color w:val="000000"/>
          <w:sz w:val="32"/>
          <w:szCs w:val="32"/>
        </w:rPr>
        <w:t>提供集中用餐服务的各级各类学校和幼儿园（以下统称学校）食品安全的管理与监督,适用本规定。</w:t>
      </w:r>
    </w:p>
    <w:p w14:paraId="06F0C0E7" w14:textId="195AA0CD"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本规定所</w:t>
      </w:r>
      <w:r w:rsidR="00D30E56">
        <w:rPr>
          <w:rFonts w:ascii="仿宋" w:eastAsia="仿宋" w:hAnsi="仿宋" w:hint="eastAsia"/>
          <w:color w:val="000000"/>
          <w:sz w:val="32"/>
          <w:szCs w:val="32"/>
        </w:rPr>
        <w:t>称的集中用餐包括学校食堂供餐、从供餐单位订餐和外购预包装食品等</w:t>
      </w:r>
      <w:r w:rsidRPr="00346D89">
        <w:rPr>
          <w:rFonts w:ascii="仿宋" w:eastAsia="仿宋" w:hAnsi="仿宋" w:hint="eastAsia"/>
          <w:color w:val="000000"/>
          <w:sz w:val="32"/>
          <w:szCs w:val="32"/>
        </w:rPr>
        <w:t>学校集中向师生</w:t>
      </w:r>
      <w:r w:rsidR="009D1F2D" w:rsidRPr="00346D89">
        <w:rPr>
          <w:rFonts w:ascii="仿宋" w:eastAsia="仿宋" w:hAnsi="仿宋" w:hint="eastAsia"/>
          <w:color w:val="000000"/>
          <w:sz w:val="32"/>
          <w:szCs w:val="32"/>
        </w:rPr>
        <w:t>员工</w:t>
      </w:r>
      <w:r w:rsidRPr="00346D89">
        <w:rPr>
          <w:rFonts w:ascii="仿宋" w:eastAsia="仿宋" w:hAnsi="仿宋" w:hint="eastAsia"/>
          <w:color w:val="000000"/>
          <w:sz w:val="32"/>
          <w:szCs w:val="32"/>
        </w:rPr>
        <w:t xml:space="preserve">提供食品的方式。 </w:t>
      </w:r>
    </w:p>
    <w:p w14:paraId="45CCF98E" w14:textId="77777777" w:rsidR="002F29C3"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 xml:space="preserve">第三条 </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学校集中用餐食品安全工作实行预防为主、风险防控、属地管理、学校落实的工作原则，建立教育行政、食品药品监督管理、卫生行政等部门分工负责的工作机制。</w:t>
      </w:r>
    </w:p>
    <w:p w14:paraId="7304D6C1" w14:textId="79D043FB"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 xml:space="preserve">第四条 </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学校承担学校食品安全主体责任，应当按照食品安全相关法律法规和本规定，落实校园食品安全管理责任，建立健全食品安全管理制度, 开展食品安全宣传教育。</w:t>
      </w:r>
    </w:p>
    <w:p w14:paraId="1BAFB136" w14:textId="1DA7FC4F" w:rsidR="00F7517D" w:rsidRPr="00346D89" w:rsidRDefault="00861FFF">
      <w:pPr>
        <w:spacing w:line="560" w:lineRule="exact"/>
        <w:ind w:firstLineChars="200" w:firstLine="643"/>
        <w:rPr>
          <w:rFonts w:ascii="仿宋" w:eastAsia="仿宋" w:hAnsi="仿宋"/>
          <w:b/>
          <w:color w:val="000000"/>
          <w:sz w:val="32"/>
          <w:szCs w:val="32"/>
        </w:rPr>
      </w:pPr>
      <w:r w:rsidRPr="00346D89">
        <w:rPr>
          <w:rFonts w:ascii="仿宋" w:eastAsia="仿宋" w:hAnsi="仿宋" w:hint="eastAsia"/>
          <w:b/>
          <w:color w:val="000000"/>
          <w:sz w:val="32"/>
          <w:szCs w:val="32"/>
        </w:rPr>
        <w:t xml:space="preserve">第五条 </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教育行政部门应当组织学校的食品安全教育，</w:t>
      </w:r>
      <w:r w:rsidRPr="00346D89">
        <w:rPr>
          <w:rFonts w:ascii="仿宋" w:eastAsia="仿宋" w:hAnsi="仿宋" w:hint="eastAsia"/>
          <w:color w:val="000000"/>
          <w:sz w:val="32"/>
          <w:szCs w:val="32"/>
        </w:rPr>
        <w:lastRenderedPageBreak/>
        <w:t>督促学校加强食品安全日常管理</w:t>
      </w:r>
      <w:r w:rsidR="00AD02E3" w:rsidRPr="00346D89">
        <w:rPr>
          <w:rFonts w:ascii="仿宋" w:eastAsia="仿宋" w:hAnsi="仿宋" w:hint="eastAsia"/>
          <w:color w:val="000000"/>
          <w:sz w:val="32"/>
          <w:szCs w:val="32"/>
        </w:rPr>
        <w:t>、</w:t>
      </w:r>
      <w:r w:rsidRPr="00346D89">
        <w:rPr>
          <w:rFonts w:ascii="仿宋" w:eastAsia="仿宋" w:hAnsi="仿宋" w:hint="eastAsia"/>
          <w:color w:val="000000"/>
          <w:sz w:val="32"/>
          <w:szCs w:val="32"/>
        </w:rPr>
        <w:t>健全管理制度，将食品安全工作纳入学校安全风险管理和督导考核</w:t>
      </w:r>
      <w:r w:rsidR="0004364F" w:rsidRPr="00346D89">
        <w:rPr>
          <w:rFonts w:ascii="仿宋" w:eastAsia="仿宋" w:hAnsi="仿宋" w:hint="eastAsia"/>
          <w:color w:val="000000"/>
          <w:sz w:val="32"/>
          <w:szCs w:val="32"/>
        </w:rPr>
        <w:t>内容</w:t>
      </w:r>
      <w:r w:rsidRPr="00346D89">
        <w:rPr>
          <w:rFonts w:ascii="仿宋" w:eastAsia="仿宋" w:hAnsi="仿宋" w:hint="eastAsia"/>
          <w:color w:val="000000"/>
          <w:sz w:val="32"/>
          <w:szCs w:val="32"/>
        </w:rPr>
        <w:t>；协调相关部门指导学校采取措施降低食品安全风险，及时消除食品安全隐患。</w:t>
      </w:r>
    </w:p>
    <w:p w14:paraId="3E2E2B46" w14:textId="475AB29A"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第六条</w:t>
      </w:r>
      <w:r w:rsidRPr="00346D89">
        <w:rPr>
          <w:rFonts w:ascii="仿宋" w:eastAsia="仿宋" w:hAnsi="仿宋" w:hint="eastAsia"/>
          <w:color w:val="000000"/>
          <w:sz w:val="32"/>
          <w:szCs w:val="32"/>
        </w:rPr>
        <w:t xml:space="preserve"> </w:t>
      </w:r>
      <w:r w:rsidR="00992315">
        <w:rPr>
          <w:rFonts w:ascii="仿宋" w:eastAsia="仿宋" w:hAnsi="仿宋"/>
          <w:color w:val="000000"/>
          <w:sz w:val="32"/>
          <w:szCs w:val="32"/>
        </w:rPr>
        <w:t xml:space="preserve"> </w:t>
      </w:r>
      <w:r w:rsidRPr="00346D89">
        <w:rPr>
          <w:rFonts w:ascii="仿宋" w:eastAsia="仿宋" w:hAnsi="仿宋" w:hint="eastAsia"/>
          <w:color w:val="000000"/>
          <w:sz w:val="32"/>
          <w:szCs w:val="32"/>
        </w:rPr>
        <w:t>食品药品监督管理部门应当加强学校食品安全监督管理，依法实施行政许可，开展监督检查，及时查处涉及学校的食品安全违法违规行为；建立监管档案，定期向教育行政部门通报学校食品安全相关信息；组织开展学校食品安全管理人员培训，指导学校做好食品安全管理和宣传教育</w:t>
      </w:r>
      <w:r w:rsidR="003E051F" w:rsidRPr="00346D89">
        <w:rPr>
          <w:rFonts w:ascii="仿宋" w:eastAsia="仿宋" w:hAnsi="仿宋" w:hint="eastAsia"/>
          <w:color w:val="000000"/>
          <w:sz w:val="32"/>
          <w:szCs w:val="32"/>
        </w:rPr>
        <w:t>；</w:t>
      </w:r>
      <w:r w:rsidR="00F638D4">
        <w:rPr>
          <w:rFonts w:ascii="仿宋" w:eastAsia="仿宋" w:hAnsi="仿宋" w:hint="eastAsia"/>
          <w:color w:val="000000"/>
          <w:sz w:val="32"/>
          <w:szCs w:val="32"/>
        </w:rPr>
        <w:t>依</w:t>
      </w:r>
      <w:r w:rsidR="00F962B5">
        <w:rPr>
          <w:rFonts w:ascii="仿宋" w:eastAsia="仿宋" w:hAnsi="仿宋" w:hint="eastAsia"/>
          <w:color w:val="000000"/>
          <w:sz w:val="32"/>
          <w:szCs w:val="32"/>
        </w:rPr>
        <w:t>法</w:t>
      </w:r>
      <w:r w:rsidR="003E051F" w:rsidRPr="00346D89">
        <w:rPr>
          <w:rFonts w:ascii="仿宋" w:eastAsia="仿宋" w:hAnsi="仿宋" w:hint="eastAsia"/>
          <w:color w:val="000000"/>
          <w:sz w:val="32"/>
          <w:szCs w:val="32"/>
        </w:rPr>
        <w:t>牵头开展学校食品安全</w:t>
      </w:r>
      <w:r w:rsidR="006F5417">
        <w:rPr>
          <w:rFonts w:ascii="仿宋" w:eastAsia="仿宋" w:hAnsi="仿宋" w:hint="eastAsia"/>
          <w:color w:val="000000"/>
          <w:sz w:val="32"/>
          <w:szCs w:val="32"/>
        </w:rPr>
        <w:t>事件</w:t>
      </w:r>
      <w:r w:rsidR="003E051F" w:rsidRPr="00346D89">
        <w:rPr>
          <w:rFonts w:ascii="仿宋" w:eastAsia="仿宋" w:hAnsi="仿宋" w:hint="eastAsia"/>
          <w:color w:val="000000"/>
          <w:sz w:val="32"/>
          <w:szCs w:val="32"/>
        </w:rPr>
        <w:t>调查处理</w:t>
      </w:r>
      <w:r w:rsidRPr="00346D89">
        <w:rPr>
          <w:rFonts w:ascii="仿宋" w:eastAsia="仿宋" w:hAnsi="仿宋" w:hint="eastAsia"/>
          <w:color w:val="000000"/>
          <w:sz w:val="32"/>
          <w:szCs w:val="32"/>
        </w:rPr>
        <w:t>。</w:t>
      </w:r>
    </w:p>
    <w:p w14:paraId="0C3F0149" w14:textId="1353EABC"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第七条</w:t>
      </w:r>
      <w:r w:rsidRPr="00346D89">
        <w:rPr>
          <w:rFonts w:ascii="仿宋" w:eastAsia="仿宋" w:hAnsi="仿宋" w:hint="eastAsia"/>
          <w:color w:val="000000"/>
          <w:sz w:val="32"/>
          <w:szCs w:val="32"/>
        </w:rPr>
        <w:t xml:space="preserve"> </w:t>
      </w:r>
      <w:r w:rsidR="00992315">
        <w:rPr>
          <w:rFonts w:ascii="仿宋" w:eastAsia="仿宋" w:hAnsi="仿宋"/>
          <w:color w:val="000000"/>
          <w:sz w:val="32"/>
          <w:szCs w:val="32"/>
        </w:rPr>
        <w:t xml:space="preserve"> </w:t>
      </w:r>
      <w:r w:rsidRPr="00346D89">
        <w:rPr>
          <w:rFonts w:ascii="仿宋" w:eastAsia="仿宋" w:hAnsi="仿宋" w:hint="eastAsia"/>
          <w:color w:val="000000"/>
          <w:sz w:val="32"/>
          <w:szCs w:val="32"/>
        </w:rPr>
        <w:t>卫生行政部门负责</w:t>
      </w:r>
      <w:r w:rsidR="000D5B2D" w:rsidRPr="00346D89">
        <w:rPr>
          <w:rFonts w:ascii="仿宋" w:eastAsia="仿宋" w:hAnsi="仿宋" w:hint="eastAsia"/>
          <w:color w:val="000000"/>
          <w:sz w:val="32"/>
          <w:szCs w:val="32"/>
        </w:rPr>
        <w:t>组织校园食品安全风险监测，</w:t>
      </w:r>
      <w:r w:rsidRPr="00346D89">
        <w:rPr>
          <w:rFonts w:ascii="仿宋" w:eastAsia="仿宋" w:hAnsi="仿宋" w:hint="eastAsia"/>
          <w:color w:val="000000"/>
          <w:sz w:val="32"/>
          <w:szCs w:val="32"/>
        </w:rPr>
        <w:t>对学校供餐提供营养指导，倡导</w:t>
      </w:r>
      <w:r w:rsidR="00AD02E3" w:rsidRPr="00346D89">
        <w:rPr>
          <w:rFonts w:ascii="仿宋" w:eastAsia="仿宋" w:hAnsi="仿宋" w:hint="eastAsia"/>
          <w:color w:val="000000"/>
          <w:sz w:val="32"/>
          <w:szCs w:val="32"/>
        </w:rPr>
        <w:t>健康</w:t>
      </w:r>
      <w:r w:rsidRPr="00346D89">
        <w:rPr>
          <w:rFonts w:ascii="仿宋" w:eastAsia="仿宋" w:hAnsi="仿宋" w:hint="eastAsia"/>
          <w:color w:val="000000"/>
          <w:sz w:val="32"/>
          <w:szCs w:val="32"/>
        </w:rPr>
        <w:t>饮食理念；</w:t>
      </w:r>
      <w:r w:rsidR="003E051F" w:rsidRPr="00346D89">
        <w:rPr>
          <w:rFonts w:ascii="仿宋" w:eastAsia="仿宋" w:hAnsi="仿宋" w:hint="eastAsia"/>
          <w:color w:val="000000"/>
          <w:sz w:val="32"/>
          <w:szCs w:val="32"/>
        </w:rPr>
        <w:t>组织</w:t>
      </w:r>
      <w:r w:rsidRPr="00346D89">
        <w:rPr>
          <w:rFonts w:ascii="仿宋" w:eastAsia="仿宋" w:hAnsi="仿宋" w:hint="eastAsia"/>
          <w:color w:val="000000"/>
          <w:sz w:val="32"/>
          <w:szCs w:val="32"/>
        </w:rPr>
        <w:t>医疗机构开展学校食品安全</w:t>
      </w:r>
      <w:r w:rsidR="006F5417">
        <w:rPr>
          <w:rFonts w:ascii="仿宋" w:eastAsia="仿宋" w:hAnsi="仿宋" w:hint="eastAsia"/>
          <w:color w:val="000000"/>
          <w:sz w:val="32"/>
          <w:szCs w:val="32"/>
        </w:rPr>
        <w:t>事件</w:t>
      </w:r>
      <w:r w:rsidRPr="00346D89">
        <w:rPr>
          <w:rFonts w:ascii="仿宋" w:eastAsia="仿宋" w:hAnsi="仿宋" w:hint="eastAsia"/>
          <w:color w:val="000000"/>
          <w:sz w:val="32"/>
          <w:szCs w:val="32"/>
        </w:rPr>
        <w:t>人员救治</w:t>
      </w:r>
      <w:r w:rsidR="003E051F" w:rsidRPr="00346D89">
        <w:rPr>
          <w:rFonts w:ascii="仿宋" w:eastAsia="仿宋" w:hAnsi="仿宋" w:hint="eastAsia"/>
          <w:color w:val="000000"/>
          <w:sz w:val="32"/>
          <w:szCs w:val="32"/>
        </w:rPr>
        <w:t>；</w:t>
      </w:r>
      <w:r w:rsidRPr="00346D89">
        <w:rPr>
          <w:rFonts w:ascii="仿宋" w:eastAsia="仿宋" w:hAnsi="仿宋" w:hint="eastAsia"/>
          <w:color w:val="000000"/>
          <w:sz w:val="32"/>
          <w:szCs w:val="32"/>
        </w:rPr>
        <w:t>指导学校开展食源性疾病的预防控制、食堂从业人员营养培训；加强对学校饮用水卫生监督管理。</w:t>
      </w:r>
    </w:p>
    <w:p w14:paraId="682113BA" w14:textId="7BE287B7" w:rsidR="00924B9F" w:rsidRPr="00924B9F" w:rsidRDefault="00924B9F" w:rsidP="00924B9F">
      <w:pPr>
        <w:spacing w:line="560" w:lineRule="exact"/>
        <w:ind w:firstLineChars="200" w:firstLine="643"/>
        <w:rPr>
          <w:rFonts w:ascii="仿宋" w:eastAsia="仿宋" w:hAnsi="仿宋"/>
          <w:color w:val="000000"/>
          <w:sz w:val="32"/>
          <w:szCs w:val="32"/>
        </w:rPr>
      </w:pPr>
      <w:r w:rsidRPr="00924B9F">
        <w:rPr>
          <w:rFonts w:ascii="仿宋" w:eastAsia="仿宋" w:hAnsi="仿宋" w:hint="eastAsia"/>
          <w:b/>
          <w:color w:val="000000"/>
          <w:sz w:val="32"/>
          <w:szCs w:val="32"/>
        </w:rPr>
        <w:t>第</w:t>
      </w:r>
      <w:r w:rsidR="00F962B5">
        <w:rPr>
          <w:rFonts w:ascii="仿宋" w:eastAsia="仿宋" w:hAnsi="仿宋" w:hint="eastAsia"/>
          <w:b/>
          <w:color w:val="000000"/>
          <w:sz w:val="32"/>
          <w:szCs w:val="32"/>
        </w:rPr>
        <w:t>八</w:t>
      </w:r>
      <w:r w:rsidRPr="00924B9F">
        <w:rPr>
          <w:rFonts w:ascii="仿宋" w:eastAsia="仿宋" w:hAnsi="仿宋" w:hint="eastAsia"/>
          <w:b/>
          <w:color w:val="000000"/>
          <w:sz w:val="32"/>
          <w:szCs w:val="32"/>
        </w:rPr>
        <w:t xml:space="preserve">条 </w:t>
      </w:r>
      <w:r w:rsidR="00992315">
        <w:rPr>
          <w:rFonts w:ascii="仿宋" w:eastAsia="仿宋" w:hAnsi="仿宋"/>
          <w:b/>
          <w:color w:val="000000"/>
          <w:sz w:val="32"/>
          <w:szCs w:val="32"/>
        </w:rPr>
        <w:t xml:space="preserve"> </w:t>
      </w:r>
      <w:r w:rsidR="00EB0972">
        <w:rPr>
          <w:rFonts w:ascii="仿宋" w:eastAsia="仿宋" w:hAnsi="仿宋" w:hint="eastAsia"/>
          <w:color w:val="000000"/>
          <w:sz w:val="32"/>
          <w:szCs w:val="32"/>
        </w:rPr>
        <w:t>县级以上地方人民政府</w:t>
      </w:r>
      <w:r w:rsidR="00992315">
        <w:rPr>
          <w:rFonts w:ascii="仿宋" w:eastAsia="仿宋" w:hAnsi="仿宋" w:hint="eastAsia"/>
          <w:color w:val="000000"/>
          <w:sz w:val="32"/>
          <w:szCs w:val="32"/>
        </w:rPr>
        <w:t>应当将</w:t>
      </w:r>
      <w:r w:rsidRPr="00924B9F">
        <w:rPr>
          <w:rFonts w:ascii="仿宋" w:eastAsia="仿宋" w:hAnsi="仿宋" w:hint="eastAsia"/>
          <w:color w:val="000000"/>
          <w:sz w:val="32"/>
          <w:szCs w:val="32"/>
        </w:rPr>
        <w:t>学校</w:t>
      </w:r>
      <w:r w:rsidR="00992315">
        <w:rPr>
          <w:rFonts w:ascii="仿宋" w:eastAsia="仿宋" w:hAnsi="仿宋" w:hint="eastAsia"/>
          <w:color w:val="000000"/>
          <w:sz w:val="32"/>
          <w:szCs w:val="32"/>
        </w:rPr>
        <w:t>集中用餐</w:t>
      </w:r>
      <w:r w:rsidRPr="00924B9F">
        <w:rPr>
          <w:rFonts w:ascii="仿宋" w:eastAsia="仿宋" w:hAnsi="仿宋" w:hint="eastAsia"/>
          <w:color w:val="000000"/>
          <w:sz w:val="32"/>
          <w:szCs w:val="32"/>
        </w:rPr>
        <w:t>食品安全工作</w:t>
      </w:r>
      <w:r w:rsidR="00992315">
        <w:rPr>
          <w:rFonts w:ascii="仿宋" w:eastAsia="仿宋" w:hAnsi="仿宋" w:hint="eastAsia"/>
          <w:color w:val="000000"/>
          <w:sz w:val="32"/>
          <w:szCs w:val="32"/>
        </w:rPr>
        <w:t>纳入区域食品安全</w:t>
      </w:r>
      <w:r w:rsidR="006F5417">
        <w:rPr>
          <w:rFonts w:ascii="仿宋" w:eastAsia="仿宋" w:hAnsi="仿宋" w:hint="eastAsia"/>
          <w:color w:val="000000"/>
          <w:sz w:val="32"/>
          <w:szCs w:val="32"/>
        </w:rPr>
        <w:t>突发事件应急预案</w:t>
      </w:r>
      <w:r w:rsidR="00EB0972">
        <w:rPr>
          <w:rFonts w:ascii="仿宋" w:eastAsia="仿宋" w:hAnsi="仿宋" w:hint="eastAsia"/>
          <w:color w:val="000000"/>
          <w:sz w:val="32"/>
          <w:szCs w:val="32"/>
        </w:rPr>
        <w:t>和学校安全风险防控体系建设</w:t>
      </w:r>
      <w:r w:rsidR="00992315">
        <w:rPr>
          <w:rFonts w:ascii="仿宋" w:eastAsia="仿宋" w:hAnsi="仿宋" w:hint="eastAsia"/>
          <w:color w:val="000000"/>
          <w:sz w:val="32"/>
          <w:szCs w:val="32"/>
        </w:rPr>
        <w:t>范畴</w:t>
      </w:r>
      <w:r w:rsidRPr="00924B9F">
        <w:rPr>
          <w:rFonts w:ascii="仿宋" w:eastAsia="仿宋" w:hAnsi="仿宋" w:hint="eastAsia"/>
          <w:color w:val="000000"/>
          <w:sz w:val="32"/>
          <w:szCs w:val="32"/>
        </w:rPr>
        <w:t>，</w:t>
      </w:r>
      <w:r w:rsidR="00EB0972">
        <w:rPr>
          <w:rFonts w:ascii="仿宋" w:eastAsia="仿宋" w:hAnsi="仿宋" w:hint="eastAsia"/>
          <w:color w:val="000000"/>
          <w:sz w:val="32"/>
          <w:szCs w:val="32"/>
        </w:rPr>
        <w:t>加强</w:t>
      </w:r>
      <w:r w:rsidRPr="00924B9F">
        <w:rPr>
          <w:rFonts w:ascii="仿宋" w:eastAsia="仿宋" w:hAnsi="仿宋" w:hint="eastAsia"/>
          <w:color w:val="000000"/>
          <w:sz w:val="32"/>
          <w:szCs w:val="32"/>
        </w:rPr>
        <w:t>统一领导</w:t>
      </w:r>
      <w:r w:rsidR="00EB0972">
        <w:rPr>
          <w:rFonts w:ascii="仿宋" w:eastAsia="仿宋" w:hAnsi="仿宋" w:hint="eastAsia"/>
          <w:color w:val="000000"/>
          <w:sz w:val="32"/>
          <w:szCs w:val="32"/>
        </w:rPr>
        <w:t>和</w:t>
      </w:r>
      <w:r w:rsidR="00992315">
        <w:rPr>
          <w:rFonts w:ascii="仿宋" w:eastAsia="仿宋" w:hAnsi="仿宋" w:hint="eastAsia"/>
          <w:color w:val="000000"/>
          <w:sz w:val="32"/>
          <w:szCs w:val="32"/>
        </w:rPr>
        <w:t>组织</w:t>
      </w:r>
      <w:r w:rsidRPr="00924B9F">
        <w:rPr>
          <w:rFonts w:ascii="仿宋" w:eastAsia="仿宋" w:hAnsi="仿宋" w:hint="eastAsia"/>
          <w:color w:val="000000"/>
          <w:sz w:val="32"/>
          <w:szCs w:val="32"/>
        </w:rPr>
        <w:t>协调。</w:t>
      </w:r>
    </w:p>
    <w:p w14:paraId="5F7F00C1" w14:textId="1D71DC88" w:rsidR="00E319DE" w:rsidRPr="00346D89" w:rsidRDefault="00E319DE">
      <w:pPr>
        <w:spacing w:line="560" w:lineRule="exact"/>
        <w:ind w:firstLineChars="200" w:firstLine="640"/>
        <w:rPr>
          <w:rFonts w:ascii="仿宋" w:eastAsia="仿宋" w:hAnsi="仿宋"/>
          <w:b/>
          <w:color w:val="000000"/>
          <w:sz w:val="32"/>
          <w:szCs w:val="32"/>
        </w:rPr>
      </w:pPr>
      <w:r>
        <w:rPr>
          <w:rFonts w:ascii="仿宋" w:eastAsia="仿宋" w:hAnsi="仿宋" w:hint="eastAsia"/>
          <w:color w:val="000000"/>
          <w:sz w:val="32"/>
          <w:szCs w:val="32"/>
        </w:rPr>
        <w:t>有条件的地方可以成立学校食品安全与营养指导委员会，指导</w:t>
      </w:r>
      <w:r w:rsidR="00992315">
        <w:rPr>
          <w:rFonts w:ascii="仿宋" w:eastAsia="仿宋" w:hAnsi="仿宋" w:hint="eastAsia"/>
          <w:color w:val="000000"/>
          <w:sz w:val="32"/>
          <w:szCs w:val="32"/>
        </w:rPr>
        <w:t>区域内</w:t>
      </w:r>
      <w:r>
        <w:rPr>
          <w:rFonts w:ascii="仿宋" w:eastAsia="仿宋" w:hAnsi="仿宋" w:hint="eastAsia"/>
          <w:color w:val="000000"/>
          <w:sz w:val="32"/>
          <w:szCs w:val="32"/>
        </w:rPr>
        <w:t>学校食品</w:t>
      </w:r>
      <w:r w:rsidR="00B13379">
        <w:rPr>
          <w:rFonts w:ascii="仿宋" w:eastAsia="仿宋" w:hAnsi="仿宋" w:hint="eastAsia"/>
          <w:color w:val="000000"/>
          <w:sz w:val="32"/>
          <w:szCs w:val="32"/>
        </w:rPr>
        <w:t>安全与营养健康</w:t>
      </w:r>
      <w:r>
        <w:rPr>
          <w:rFonts w:ascii="仿宋" w:eastAsia="仿宋" w:hAnsi="仿宋" w:hint="eastAsia"/>
          <w:color w:val="000000"/>
          <w:sz w:val="32"/>
          <w:szCs w:val="32"/>
        </w:rPr>
        <w:t>工作。</w:t>
      </w:r>
    </w:p>
    <w:p w14:paraId="264CCB46" w14:textId="77777777" w:rsidR="00F7517D" w:rsidRPr="00346D89" w:rsidRDefault="00F7517D">
      <w:pPr>
        <w:spacing w:line="560" w:lineRule="exact"/>
        <w:jc w:val="center"/>
        <w:rPr>
          <w:rFonts w:ascii="仿宋" w:eastAsia="仿宋" w:hAnsi="仿宋"/>
          <w:b/>
          <w:color w:val="000000"/>
          <w:sz w:val="32"/>
          <w:szCs w:val="32"/>
        </w:rPr>
      </w:pPr>
    </w:p>
    <w:p w14:paraId="6B1F0A21" w14:textId="77777777" w:rsidR="00F7517D" w:rsidRPr="00346D89" w:rsidRDefault="00861FFF">
      <w:pPr>
        <w:spacing w:line="560" w:lineRule="exact"/>
        <w:jc w:val="center"/>
        <w:rPr>
          <w:rFonts w:ascii="仿宋" w:eastAsia="仿宋" w:hAnsi="仿宋"/>
          <w:b/>
          <w:color w:val="000000"/>
          <w:sz w:val="32"/>
          <w:szCs w:val="32"/>
        </w:rPr>
      </w:pPr>
      <w:r w:rsidRPr="00346D89">
        <w:rPr>
          <w:rFonts w:ascii="仿宋" w:eastAsia="仿宋" w:hAnsi="仿宋" w:hint="eastAsia"/>
          <w:b/>
          <w:color w:val="000000"/>
          <w:sz w:val="32"/>
          <w:szCs w:val="32"/>
        </w:rPr>
        <w:t>第二章 学校食品安全制度</w:t>
      </w:r>
    </w:p>
    <w:p w14:paraId="20D47BB1" w14:textId="3425FF62"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w:t>
      </w:r>
      <w:r w:rsidR="00F962B5" w:rsidRPr="00346D89">
        <w:rPr>
          <w:rFonts w:ascii="仿宋" w:eastAsia="仿宋" w:hAnsi="仿宋" w:hint="eastAsia"/>
          <w:b/>
          <w:color w:val="000000"/>
          <w:sz w:val="32"/>
          <w:szCs w:val="32"/>
        </w:rPr>
        <w:t>九</w:t>
      </w:r>
      <w:r w:rsidRPr="00346D89">
        <w:rPr>
          <w:rFonts w:ascii="仿宋" w:eastAsia="仿宋" w:hAnsi="仿宋" w:hint="eastAsia"/>
          <w:b/>
          <w:color w:val="000000"/>
          <w:sz w:val="32"/>
          <w:szCs w:val="32"/>
        </w:rPr>
        <w:t>条</w:t>
      </w:r>
      <w:r w:rsidRPr="00346D89">
        <w:rPr>
          <w:rFonts w:ascii="仿宋" w:eastAsia="仿宋" w:hAnsi="仿宋" w:hint="eastAsia"/>
          <w:color w:val="000000"/>
          <w:sz w:val="32"/>
          <w:szCs w:val="32"/>
        </w:rPr>
        <w:t xml:space="preserve"> </w:t>
      </w:r>
      <w:r w:rsidR="00992315">
        <w:rPr>
          <w:rFonts w:ascii="仿宋" w:eastAsia="仿宋" w:hAnsi="仿宋"/>
          <w:color w:val="000000"/>
          <w:sz w:val="32"/>
          <w:szCs w:val="32"/>
        </w:rPr>
        <w:t xml:space="preserve"> </w:t>
      </w:r>
      <w:r w:rsidRPr="00346D89">
        <w:rPr>
          <w:rFonts w:ascii="仿宋" w:eastAsia="仿宋" w:hAnsi="仿宋" w:hint="eastAsia"/>
          <w:color w:val="000000"/>
          <w:sz w:val="32"/>
          <w:szCs w:val="32"/>
        </w:rPr>
        <w:t>学校食品安全实行校长（园长）负责制。</w:t>
      </w:r>
    </w:p>
    <w:p w14:paraId="37C2D21A" w14:textId="51EE11CD" w:rsidR="0004364F" w:rsidRPr="00346D89" w:rsidRDefault="00861FFF" w:rsidP="002F29C3">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学校应当将食品安全作为学校安全工作的重要内容，</w:t>
      </w:r>
      <w:r w:rsidR="00EB0972">
        <w:rPr>
          <w:rFonts w:ascii="仿宋" w:eastAsia="仿宋" w:hAnsi="仿宋" w:hint="eastAsia"/>
          <w:color w:val="000000"/>
          <w:sz w:val="32"/>
          <w:szCs w:val="32"/>
        </w:rPr>
        <w:t>健</w:t>
      </w:r>
      <w:r w:rsidR="00EB0972">
        <w:rPr>
          <w:rFonts w:ascii="仿宋" w:eastAsia="仿宋" w:hAnsi="仿宋" w:hint="eastAsia"/>
          <w:color w:val="000000"/>
          <w:sz w:val="32"/>
          <w:szCs w:val="32"/>
        </w:rPr>
        <w:lastRenderedPageBreak/>
        <w:t>全工作机制</w:t>
      </w:r>
      <w:r w:rsidR="000D468A">
        <w:rPr>
          <w:rFonts w:ascii="仿宋" w:eastAsia="仿宋" w:hAnsi="仿宋" w:hint="eastAsia"/>
          <w:color w:val="000000"/>
          <w:sz w:val="32"/>
          <w:szCs w:val="32"/>
        </w:rPr>
        <w:t>，定期进行研究，</w:t>
      </w:r>
      <w:r w:rsidR="00DC68CE">
        <w:rPr>
          <w:rFonts w:ascii="仿宋" w:eastAsia="仿宋" w:hAnsi="仿宋" w:hint="eastAsia"/>
          <w:color w:val="000000"/>
          <w:sz w:val="32"/>
          <w:szCs w:val="32"/>
        </w:rPr>
        <w:t>组织开展安全隐患排查，落实有关管理制度和工作要求</w:t>
      </w:r>
      <w:r w:rsidRPr="00346D89">
        <w:rPr>
          <w:rFonts w:ascii="仿宋" w:eastAsia="仿宋" w:hAnsi="仿宋" w:hint="eastAsia"/>
          <w:color w:val="000000"/>
          <w:sz w:val="32"/>
          <w:szCs w:val="32"/>
        </w:rPr>
        <w:t>。</w:t>
      </w:r>
    </w:p>
    <w:p w14:paraId="4802F641" w14:textId="07D76D00"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bCs/>
          <w:color w:val="000000"/>
          <w:sz w:val="32"/>
          <w:szCs w:val="32"/>
        </w:rPr>
        <w:t>第</w:t>
      </w:r>
      <w:r w:rsidR="008B1EFD" w:rsidRPr="00346D89">
        <w:rPr>
          <w:rFonts w:ascii="仿宋" w:eastAsia="仿宋" w:hAnsi="仿宋" w:hint="eastAsia"/>
          <w:b/>
          <w:bCs/>
          <w:color w:val="000000"/>
          <w:sz w:val="32"/>
          <w:szCs w:val="32"/>
        </w:rPr>
        <w:t>十</w:t>
      </w:r>
      <w:r w:rsidRPr="00346D89">
        <w:rPr>
          <w:rFonts w:ascii="仿宋" w:eastAsia="仿宋" w:hAnsi="仿宋" w:hint="eastAsia"/>
          <w:b/>
          <w:bCs/>
          <w:color w:val="000000"/>
          <w:sz w:val="32"/>
          <w:szCs w:val="32"/>
        </w:rPr>
        <w:t>条</w:t>
      </w:r>
      <w:r w:rsidRPr="00346D89">
        <w:rPr>
          <w:rFonts w:ascii="仿宋" w:eastAsia="仿宋" w:hAnsi="仿宋" w:hint="eastAsia"/>
          <w:b/>
          <w:color w:val="000000"/>
          <w:sz w:val="32"/>
          <w:szCs w:val="32"/>
        </w:rPr>
        <w:t xml:space="preserve"> </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学校应当根据需要配备专（兼）</w:t>
      </w:r>
      <w:proofErr w:type="gramStart"/>
      <w:r w:rsidRPr="00346D89">
        <w:rPr>
          <w:rFonts w:ascii="仿宋" w:eastAsia="仿宋" w:hAnsi="仿宋" w:hint="eastAsia"/>
          <w:color w:val="000000"/>
          <w:sz w:val="32"/>
          <w:szCs w:val="32"/>
        </w:rPr>
        <w:t>职食品</w:t>
      </w:r>
      <w:proofErr w:type="gramEnd"/>
      <w:r w:rsidRPr="00346D89">
        <w:rPr>
          <w:rFonts w:ascii="仿宋" w:eastAsia="仿宋" w:hAnsi="仿宋" w:hint="eastAsia"/>
          <w:color w:val="000000"/>
          <w:sz w:val="32"/>
          <w:szCs w:val="32"/>
        </w:rPr>
        <w:t>安全管理人员，</w:t>
      </w:r>
      <w:r w:rsidR="00AD02E3" w:rsidRPr="00346D89">
        <w:rPr>
          <w:rFonts w:ascii="仿宋" w:eastAsia="仿宋" w:hAnsi="仿宋" w:hint="eastAsia"/>
          <w:color w:val="000000"/>
          <w:sz w:val="32"/>
          <w:szCs w:val="32"/>
        </w:rPr>
        <w:t>落实关键岗位责任制度，</w:t>
      </w:r>
      <w:r w:rsidRPr="00346D89">
        <w:rPr>
          <w:rFonts w:ascii="仿宋" w:eastAsia="仿宋" w:hAnsi="仿宋" w:hint="eastAsia"/>
          <w:color w:val="000000"/>
          <w:sz w:val="32"/>
          <w:szCs w:val="32"/>
        </w:rPr>
        <w:t>逐级签订责任书，明确食品安全管理责任。学校食品安全管理人员应当按照有关要求每年接受相应的食品安全培训</w:t>
      </w:r>
      <w:r w:rsidR="00325DB5" w:rsidRPr="00346D89">
        <w:rPr>
          <w:rFonts w:ascii="仿宋" w:eastAsia="仿宋" w:hAnsi="仿宋" w:hint="eastAsia"/>
          <w:color w:val="000000"/>
          <w:sz w:val="32"/>
          <w:szCs w:val="32"/>
        </w:rPr>
        <w:t>，</w:t>
      </w:r>
      <w:r w:rsidR="00325DB5" w:rsidRPr="00325DB5">
        <w:rPr>
          <w:rFonts w:ascii="仿宋" w:eastAsia="仿宋" w:hAnsi="仿宋" w:hint="eastAsia"/>
          <w:color w:val="000000"/>
          <w:sz w:val="32"/>
          <w:szCs w:val="32"/>
        </w:rPr>
        <w:t>学习食品安全</w:t>
      </w:r>
      <w:r w:rsidR="00FB30AA">
        <w:rPr>
          <w:rFonts w:ascii="仿宋" w:eastAsia="仿宋" w:hAnsi="仿宋" w:hint="eastAsia"/>
          <w:color w:val="000000"/>
          <w:sz w:val="32"/>
          <w:szCs w:val="32"/>
        </w:rPr>
        <w:t>的</w:t>
      </w:r>
      <w:r w:rsidR="00325DB5" w:rsidRPr="00325DB5">
        <w:rPr>
          <w:rFonts w:ascii="仿宋" w:eastAsia="仿宋" w:hAnsi="仿宋" w:hint="eastAsia"/>
          <w:color w:val="000000"/>
          <w:sz w:val="32"/>
          <w:szCs w:val="32"/>
        </w:rPr>
        <w:t>法律、法规、规章、标准和其他</w:t>
      </w:r>
      <w:r w:rsidR="00FB30AA">
        <w:rPr>
          <w:rFonts w:ascii="仿宋" w:eastAsia="仿宋" w:hAnsi="仿宋" w:hint="eastAsia"/>
          <w:color w:val="000000"/>
          <w:sz w:val="32"/>
          <w:szCs w:val="32"/>
        </w:rPr>
        <w:t>相关</w:t>
      </w:r>
      <w:r w:rsidR="00325DB5" w:rsidRPr="00325DB5">
        <w:rPr>
          <w:rFonts w:ascii="仿宋" w:eastAsia="仿宋" w:hAnsi="仿宋" w:hint="eastAsia"/>
          <w:color w:val="000000"/>
          <w:sz w:val="32"/>
          <w:szCs w:val="32"/>
        </w:rPr>
        <w:t>知识</w:t>
      </w:r>
      <w:r w:rsidRPr="00346D89">
        <w:rPr>
          <w:rFonts w:ascii="仿宋" w:eastAsia="仿宋" w:hAnsi="仿宋" w:hint="eastAsia"/>
          <w:color w:val="000000"/>
          <w:sz w:val="32"/>
          <w:szCs w:val="32"/>
        </w:rPr>
        <w:t>。</w:t>
      </w:r>
    </w:p>
    <w:p w14:paraId="54D94229" w14:textId="749C89B3" w:rsidR="00DC68CE" w:rsidRPr="00346D89" w:rsidRDefault="00DC68CE" w:rsidP="002F29C3">
      <w:pPr>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鼓励有条件的学校聘用具有相关营养知识的人员，</w:t>
      </w:r>
      <w:r w:rsidRPr="00DC68CE">
        <w:rPr>
          <w:rFonts w:ascii="仿宋" w:eastAsia="仿宋" w:hAnsi="仿宋" w:hint="eastAsia"/>
          <w:color w:val="000000"/>
          <w:sz w:val="32"/>
          <w:szCs w:val="32"/>
        </w:rPr>
        <w:t>对集中用餐的营养检测、完善和评估进行咨询指导</w:t>
      </w:r>
      <w:r>
        <w:rPr>
          <w:rFonts w:ascii="仿宋" w:eastAsia="仿宋" w:hAnsi="仿宋" w:hint="eastAsia"/>
          <w:color w:val="000000"/>
          <w:sz w:val="32"/>
          <w:szCs w:val="32"/>
        </w:rPr>
        <w:t>，推广营养配餐、合理膳食等理念。</w:t>
      </w:r>
    </w:p>
    <w:p w14:paraId="14535C25" w14:textId="325F0C71" w:rsidR="00DC68CE" w:rsidRDefault="00DC68CE" w:rsidP="00D30E56">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第十</w:t>
      </w:r>
      <w:r>
        <w:rPr>
          <w:rFonts w:ascii="仿宋" w:eastAsia="仿宋" w:hAnsi="仿宋" w:hint="eastAsia"/>
          <w:b/>
          <w:color w:val="000000"/>
          <w:sz w:val="32"/>
          <w:szCs w:val="32"/>
        </w:rPr>
        <w:t>一</w:t>
      </w:r>
      <w:r w:rsidRPr="00346D89">
        <w:rPr>
          <w:rFonts w:ascii="仿宋" w:eastAsia="仿宋" w:hAnsi="仿宋" w:hint="eastAsia"/>
          <w:b/>
          <w:color w:val="000000"/>
          <w:sz w:val="32"/>
          <w:szCs w:val="32"/>
        </w:rPr>
        <w:t xml:space="preserve">条 </w:t>
      </w:r>
      <w:r>
        <w:rPr>
          <w:rFonts w:ascii="仿宋" w:eastAsia="仿宋" w:hAnsi="仿宋"/>
          <w:b/>
          <w:color w:val="000000"/>
          <w:sz w:val="32"/>
          <w:szCs w:val="32"/>
        </w:rPr>
        <w:t xml:space="preserve"> </w:t>
      </w:r>
      <w:r w:rsidR="00D30E56" w:rsidRPr="00346D89">
        <w:rPr>
          <w:rFonts w:ascii="仿宋" w:eastAsia="仿宋" w:hAnsi="仿宋" w:hint="eastAsia"/>
          <w:color w:val="000000"/>
          <w:sz w:val="32"/>
          <w:szCs w:val="32"/>
        </w:rPr>
        <w:t>学校</w:t>
      </w:r>
      <w:r w:rsidR="00D30E56">
        <w:rPr>
          <w:rFonts w:ascii="仿宋" w:eastAsia="仿宋" w:hAnsi="仿宋" w:hint="eastAsia"/>
          <w:color w:val="000000"/>
          <w:sz w:val="32"/>
          <w:szCs w:val="32"/>
        </w:rPr>
        <w:t>设立食堂的，</w:t>
      </w:r>
      <w:r w:rsidR="00D30E56" w:rsidRPr="00346D89">
        <w:rPr>
          <w:rFonts w:ascii="仿宋" w:eastAsia="仿宋" w:hAnsi="仿宋" w:hint="eastAsia"/>
          <w:color w:val="000000"/>
          <w:sz w:val="32"/>
          <w:szCs w:val="32"/>
        </w:rPr>
        <w:t>应当建立健全食堂食品安全管理制度</w:t>
      </w:r>
      <w:r w:rsidR="00D30E56">
        <w:rPr>
          <w:rFonts w:ascii="仿宋" w:eastAsia="仿宋" w:hAnsi="仿宋" w:hint="eastAsia"/>
          <w:color w:val="000000"/>
          <w:sz w:val="32"/>
          <w:szCs w:val="32"/>
        </w:rPr>
        <w:t>，按规定制定场所及设施设备清洗消毒和维修保养、食品经营全过程控制管理、餐饮具清洗消毒保洁、食品安全自检自查与报告、餐厨废弃物处置、食品添加剂使用管理、食品留样</w:t>
      </w:r>
      <w:r w:rsidR="00D30E56" w:rsidRPr="00346D89">
        <w:rPr>
          <w:rFonts w:ascii="仿宋" w:eastAsia="仿宋" w:hAnsi="仿宋" w:hint="eastAsia"/>
          <w:color w:val="000000"/>
          <w:sz w:val="32"/>
          <w:szCs w:val="32"/>
        </w:rPr>
        <w:t>以及饮用水安全管理等与食品安全相关的管理制度</w:t>
      </w:r>
      <w:r w:rsidR="00D30E56">
        <w:rPr>
          <w:rFonts w:ascii="仿宋" w:eastAsia="仿宋" w:hAnsi="仿宋" w:hint="eastAsia"/>
          <w:color w:val="000000"/>
          <w:sz w:val="32"/>
          <w:szCs w:val="32"/>
        </w:rPr>
        <w:t>，</w:t>
      </w:r>
      <w:r w:rsidR="00D30E56" w:rsidRPr="00346D89">
        <w:rPr>
          <w:rFonts w:ascii="仿宋" w:eastAsia="仿宋" w:hAnsi="仿宋" w:hint="eastAsia"/>
          <w:color w:val="000000"/>
          <w:sz w:val="32"/>
          <w:szCs w:val="32"/>
        </w:rPr>
        <w:t>建立并执行食堂从业人员健康管理制度</w:t>
      </w:r>
      <w:r w:rsidR="00D30E56">
        <w:rPr>
          <w:rFonts w:ascii="仿宋" w:eastAsia="仿宋" w:hAnsi="仿宋" w:hint="eastAsia"/>
          <w:color w:val="000000"/>
          <w:sz w:val="32"/>
          <w:szCs w:val="32"/>
        </w:rPr>
        <w:t>和培训制度</w:t>
      </w:r>
      <w:r w:rsidR="00D30E56" w:rsidRPr="00346D89">
        <w:rPr>
          <w:rFonts w:ascii="仿宋" w:eastAsia="仿宋" w:hAnsi="仿宋" w:hint="eastAsia"/>
          <w:color w:val="000000"/>
          <w:sz w:val="32"/>
          <w:szCs w:val="32"/>
        </w:rPr>
        <w:t>，食堂从业人员培训合格后方能上岗。</w:t>
      </w:r>
    </w:p>
    <w:p w14:paraId="0EABABF7" w14:textId="1909465F" w:rsidR="006C5DB7" w:rsidRPr="00346D89" w:rsidRDefault="008B1EFD">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第十</w:t>
      </w:r>
      <w:r w:rsidR="00325DB5" w:rsidRPr="00346D89">
        <w:rPr>
          <w:rFonts w:ascii="仿宋" w:eastAsia="仿宋" w:hAnsi="仿宋" w:hint="eastAsia"/>
          <w:b/>
          <w:color w:val="000000"/>
          <w:sz w:val="32"/>
          <w:szCs w:val="32"/>
        </w:rPr>
        <w:t>二</w:t>
      </w:r>
      <w:r w:rsidRPr="00346D89">
        <w:rPr>
          <w:rFonts w:ascii="仿宋" w:eastAsia="仿宋" w:hAnsi="仿宋" w:hint="eastAsia"/>
          <w:b/>
          <w:color w:val="000000"/>
          <w:sz w:val="32"/>
          <w:szCs w:val="32"/>
        </w:rPr>
        <w:t>条</w:t>
      </w:r>
      <w:r w:rsidRPr="00346D89">
        <w:rPr>
          <w:rFonts w:ascii="仿宋" w:eastAsia="仿宋" w:hAnsi="仿宋" w:hint="eastAsia"/>
          <w:color w:val="000000"/>
          <w:sz w:val="32"/>
          <w:szCs w:val="32"/>
        </w:rPr>
        <w:t xml:space="preserve"> </w:t>
      </w:r>
      <w:r w:rsidR="00992315">
        <w:rPr>
          <w:rFonts w:ascii="仿宋" w:eastAsia="仿宋" w:hAnsi="仿宋"/>
          <w:color w:val="000000"/>
          <w:sz w:val="32"/>
          <w:szCs w:val="32"/>
        </w:rPr>
        <w:t xml:space="preserve"> </w:t>
      </w:r>
      <w:r w:rsidRPr="00346D89">
        <w:rPr>
          <w:rFonts w:ascii="仿宋" w:eastAsia="仿宋" w:hAnsi="仿宋" w:hint="eastAsia"/>
          <w:color w:val="000000"/>
          <w:sz w:val="32"/>
          <w:szCs w:val="32"/>
        </w:rPr>
        <w:t>学校应当建立食堂食品安全追溯体系，如实、准确、完整记录并保存进货查验等信息，保证食品可追溯。鼓励学校采用信息化手段采集、留存食品生产经营信息。</w:t>
      </w:r>
    </w:p>
    <w:p w14:paraId="6AF0DE85" w14:textId="3F74C99B"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w:t>
      </w:r>
      <w:r w:rsidR="008B1EFD" w:rsidRPr="00346D89">
        <w:rPr>
          <w:rFonts w:ascii="仿宋" w:eastAsia="仿宋" w:hAnsi="仿宋" w:hint="eastAsia"/>
          <w:b/>
          <w:color w:val="000000"/>
          <w:sz w:val="32"/>
          <w:szCs w:val="32"/>
        </w:rPr>
        <w:t>十</w:t>
      </w:r>
      <w:r w:rsidR="00325DB5" w:rsidRPr="00346D89">
        <w:rPr>
          <w:rFonts w:ascii="仿宋" w:eastAsia="仿宋" w:hAnsi="仿宋" w:hint="eastAsia"/>
          <w:b/>
          <w:color w:val="000000"/>
          <w:sz w:val="32"/>
          <w:szCs w:val="32"/>
        </w:rPr>
        <w:t>三</w:t>
      </w:r>
      <w:r w:rsidRPr="00346D89">
        <w:rPr>
          <w:rFonts w:ascii="仿宋" w:eastAsia="仿宋" w:hAnsi="仿宋" w:hint="eastAsia"/>
          <w:b/>
          <w:color w:val="000000"/>
          <w:sz w:val="32"/>
          <w:szCs w:val="32"/>
        </w:rPr>
        <w:t>条</w:t>
      </w:r>
      <w:r w:rsidRPr="00346D89">
        <w:rPr>
          <w:rFonts w:ascii="仿宋" w:eastAsia="仿宋" w:hAnsi="仿宋" w:hint="eastAsia"/>
          <w:color w:val="000000"/>
          <w:sz w:val="32"/>
          <w:szCs w:val="32"/>
        </w:rPr>
        <w:t xml:space="preserve"> </w:t>
      </w:r>
      <w:r w:rsidR="00992315">
        <w:rPr>
          <w:rFonts w:ascii="仿宋" w:eastAsia="仿宋" w:hAnsi="仿宋"/>
          <w:color w:val="000000"/>
          <w:sz w:val="32"/>
          <w:szCs w:val="32"/>
        </w:rPr>
        <w:t xml:space="preserve"> </w:t>
      </w:r>
      <w:r w:rsidRPr="00346D89">
        <w:rPr>
          <w:rFonts w:ascii="仿宋" w:eastAsia="仿宋" w:hAnsi="仿宋" w:hint="eastAsia"/>
          <w:color w:val="000000"/>
          <w:sz w:val="32"/>
          <w:szCs w:val="32"/>
        </w:rPr>
        <w:t>学校应当</w:t>
      </w:r>
      <w:r w:rsidR="00DC68CE">
        <w:rPr>
          <w:rFonts w:ascii="仿宋" w:eastAsia="仿宋" w:hAnsi="仿宋" w:hint="eastAsia"/>
          <w:color w:val="000000"/>
          <w:sz w:val="32"/>
          <w:szCs w:val="32"/>
        </w:rPr>
        <w:t>建立</w:t>
      </w:r>
      <w:r w:rsidRPr="00346D89">
        <w:rPr>
          <w:rFonts w:ascii="仿宋" w:eastAsia="仿宋" w:hAnsi="仿宋" w:hint="eastAsia"/>
          <w:color w:val="000000"/>
          <w:sz w:val="32"/>
          <w:szCs w:val="32"/>
        </w:rPr>
        <w:t>食品安全状况自查自评</w:t>
      </w:r>
      <w:r w:rsidR="00DC68CE">
        <w:rPr>
          <w:rFonts w:ascii="仿宋" w:eastAsia="仿宋" w:hAnsi="仿宋" w:hint="eastAsia"/>
          <w:color w:val="000000"/>
          <w:sz w:val="32"/>
          <w:szCs w:val="32"/>
        </w:rPr>
        <w:t>制度，</w:t>
      </w:r>
      <w:r w:rsidRPr="00346D89">
        <w:rPr>
          <w:rFonts w:ascii="仿宋" w:eastAsia="仿宋" w:hAnsi="仿宋" w:hint="eastAsia"/>
          <w:color w:val="000000"/>
          <w:sz w:val="32"/>
          <w:szCs w:val="32"/>
        </w:rPr>
        <w:t>食堂生产经营条件发生变化，不再符合食品安全要求的，应当立即采取整改措施；有发生食品安全</w:t>
      </w:r>
      <w:r w:rsidR="006F5417">
        <w:rPr>
          <w:rFonts w:ascii="仿宋" w:eastAsia="仿宋" w:hAnsi="仿宋" w:hint="eastAsia"/>
          <w:color w:val="000000"/>
          <w:sz w:val="32"/>
          <w:szCs w:val="32"/>
        </w:rPr>
        <w:t>事件</w:t>
      </w:r>
      <w:r w:rsidRPr="00346D89">
        <w:rPr>
          <w:rFonts w:ascii="仿宋" w:eastAsia="仿宋" w:hAnsi="仿宋" w:hint="eastAsia"/>
          <w:color w:val="000000"/>
          <w:sz w:val="32"/>
          <w:szCs w:val="32"/>
        </w:rPr>
        <w:t>潜在风险的，应当立即停止食品生产经营活动，并向所在地食品药品监督管</w:t>
      </w:r>
      <w:r w:rsidRPr="00346D89">
        <w:rPr>
          <w:rFonts w:ascii="仿宋" w:eastAsia="仿宋" w:hAnsi="仿宋" w:hint="eastAsia"/>
          <w:color w:val="000000"/>
          <w:sz w:val="32"/>
          <w:szCs w:val="32"/>
        </w:rPr>
        <w:lastRenderedPageBreak/>
        <w:t>理部门报告。</w:t>
      </w:r>
    </w:p>
    <w:p w14:paraId="35959292" w14:textId="0318651B" w:rsidR="00AD02E3" w:rsidRPr="00346D89" w:rsidRDefault="00861FFF" w:rsidP="008B1EFD">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第十</w:t>
      </w:r>
      <w:r w:rsidR="00325DB5" w:rsidRPr="00346D89">
        <w:rPr>
          <w:rFonts w:ascii="仿宋" w:eastAsia="仿宋" w:hAnsi="仿宋" w:hint="eastAsia"/>
          <w:b/>
          <w:color w:val="000000"/>
          <w:sz w:val="32"/>
          <w:szCs w:val="32"/>
        </w:rPr>
        <w:t>四</w:t>
      </w:r>
      <w:r w:rsidRPr="00346D89">
        <w:rPr>
          <w:rFonts w:ascii="仿宋" w:eastAsia="仿宋" w:hAnsi="仿宋" w:hint="eastAsia"/>
          <w:b/>
          <w:color w:val="000000"/>
          <w:sz w:val="32"/>
          <w:szCs w:val="32"/>
        </w:rPr>
        <w:t>条</w:t>
      </w:r>
      <w:r w:rsidRPr="00346D89">
        <w:rPr>
          <w:rFonts w:ascii="仿宋" w:eastAsia="仿宋" w:hAnsi="仿宋" w:hint="eastAsia"/>
          <w:color w:val="000000"/>
          <w:sz w:val="32"/>
          <w:szCs w:val="32"/>
        </w:rPr>
        <w:t xml:space="preserve"> </w:t>
      </w:r>
      <w:r w:rsidR="00992315">
        <w:rPr>
          <w:rFonts w:ascii="仿宋" w:eastAsia="仿宋" w:hAnsi="仿宋"/>
          <w:color w:val="000000"/>
          <w:sz w:val="32"/>
          <w:szCs w:val="32"/>
        </w:rPr>
        <w:t xml:space="preserve"> </w:t>
      </w:r>
      <w:r w:rsidR="00DC68CE">
        <w:rPr>
          <w:rFonts w:ascii="仿宋" w:eastAsia="仿宋" w:hAnsi="仿宋" w:hint="eastAsia"/>
          <w:color w:val="000000"/>
          <w:sz w:val="32"/>
          <w:szCs w:val="32"/>
        </w:rPr>
        <w:t>中小</w:t>
      </w:r>
      <w:r w:rsidRPr="00346D89">
        <w:rPr>
          <w:rFonts w:ascii="仿宋" w:eastAsia="仿宋" w:hAnsi="仿宋" w:hint="eastAsia"/>
          <w:color w:val="000000"/>
          <w:sz w:val="32"/>
          <w:szCs w:val="32"/>
        </w:rPr>
        <w:t>学应当</w:t>
      </w:r>
      <w:r w:rsidR="00DC68CE">
        <w:rPr>
          <w:rFonts w:ascii="仿宋" w:eastAsia="仿宋" w:hAnsi="仿宋" w:hint="eastAsia"/>
          <w:color w:val="000000"/>
          <w:sz w:val="32"/>
          <w:szCs w:val="32"/>
        </w:rPr>
        <w:t>将食品安全、</w:t>
      </w:r>
      <w:r w:rsidR="00EB0972">
        <w:rPr>
          <w:rFonts w:ascii="仿宋" w:eastAsia="仿宋" w:hAnsi="仿宋" w:hint="eastAsia"/>
          <w:color w:val="000000"/>
          <w:sz w:val="32"/>
          <w:szCs w:val="32"/>
        </w:rPr>
        <w:t>健康饮食</w:t>
      </w:r>
      <w:r w:rsidR="00DC68CE">
        <w:rPr>
          <w:rFonts w:ascii="仿宋" w:eastAsia="仿宋" w:hAnsi="仿宋" w:hint="eastAsia"/>
          <w:color w:val="000000"/>
          <w:sz w:val="32"/>
          <w:szCs w:val="32"/>
        </w:rPr>
        <w:t>纳入教育教学内容，利用主题班会、课外实践等活动，多途径、多形式开展经常性的宣传教育活动，</w:t>
      </w:r>
      <w:r w:rsidRPr="00346D89">
        <w:rPr>
          <w:rFonts w:ascii="仿宋" w:eastAsia="仿宋" w:hAnsi="仿宋" w:hint="eastAsia"/>
          <w:color w:val="000000"/>
          <w:sz w:val="32"/>
          <w:szCs w:val="32"/>
        </w:rPr>
        <w:t>普及</w:t>
      </w:r>
      <w:r w:rsidR="00325DB5" w:rsidRPr="00346D89">
        <w:rPr>
          <w:rFonts w:ascii="仿宋" w:eastAsia="仿宋" w:hAnsi="仿宋" w:hint="eastAsia"/>
          <w:color w:val="000000"/>
          <w:sz w:val="32"/>
          <w:szCs w:val="32"/>
        </w:rPr>
        <w:t>相关</w:t>
      </w:r>
      <w:r w:rsidRPr="00346D89">
        <w:rPr>
          <w:rFonts w:ascii="仿宋" w:eastAsia="仿宋" w:hAnsi="仿宋" w:hint="eastAsia"/>
          <w:color w:val="000000"/>
          <w:sz w:val="32"/>
          <w:szCs w:val="32"/>
        </w:rPr>
        <w:t>科学知识和法律常识。</w:t>
      </w:r>
    </w:p>
    <w:p w14:paraId="4624C76D" w14:textId="77777777" w:rsidR="00F7517D" w:rsidRPr="00346D89" w:rsidRDefault="00F7517D">
      <w:pPr>
        <w:spacing w:line="560" w:lineRule="exact"/>
        <w:ind w:firstLineChars="200" w:firstLine="640"/>
        <w:rPr>
          <w:rFonts w:ascii="仿宋" w:eastAsia="仿宋" w:hAnsi="仿宋"/>
          <w:color w:val="000000"/>
          <w:sz w:val="32"/>
          <w:szCs w:val="32"/>
        </w:rPr>
      </w:pPr>
    </w:p>
    <w:p w14:paraId="0C037904" w14:textId="77777777" w:rsidR="00F7517D" w:rsidRPr="00346D89" w:rsidRDefault="00861FFF">
      <w:pPr>
        <w:spacing w:line="560" w:lineRule="exact"/>
        <w:jc w:val="center"/>
        <w:rPr>
          <w:rFonts w:ascii="仿宋" w:eastAsia="仿宋" w:hAnsi="仿宋"/>
          <w:b/>
          <w:color w:val="000000"/>
          <w:sz w:val="32"/>
          <w:szCs w:val="32"/>
        </w:rPr>
      </w:pPr>
      <w:r w:rsidRPr="00346D89">
        <w:rPr>
          <w:rFonts w:ascii="仿宋" w:eastAsia="仿宋" w:hAnsi="仿宋" w:hint="eastAsia"/>
          <w:b/>
          <w:color w:val="000000"/>
          <w:sz w:val="32"/>
          <w:szCs w:val="32"/>
        </w:rPr>
        <w:t>第三章  食堂管理</w:t>
      </w:r>
    </w:p>
    <w:p w14:paraId="07C356BD" w14:textId="77777777" w:rsidR="002D5784" w:rsidRDefault="00CC0E91" w:rsidP="00E80031">
      <w:pPr>
        <w:spacing w:line="560" w:lineRule="exact"/>
        <w:ind w:firstLineChars="200" w:firstLine="643"/>
        <w:rPr>
          <w:rFonts w:ascii="仿宋" w:eastAsia="仿宋" w:hAnsi="仿宋"/>
          <w:color w:val="000000"/>
          <w:sz w:val="32"/>
          <w:szCs w:val="32"/>
        </w:rPr>
      </w:pPr>
      <w:r w:rsidRPr="00CC0E91">
        <w:rPr>
          <w:rFonts w:ascii="仿宋" w:eastAsia="仿宋" w:hAnsi="仿宋" w:hint="eastAsia"/>
          <w:b/>
          <w:color w:val="000000"/>
          <w:sz w:val="32"/>
          <w:szCs w:val="32"/>
        </w:rPr>
        <w:t>第</w:t>
      </w:r>
      <w:r>
        <w:rPr>
          <w:rFonts w:ascii="仿宋" w:eastAsia="仿宋" w:hAnsi="仿宋" w:hint="eastAsia"/>
          <w:b/>
          <w:color w:val="000000"/>
          <w:sz w:val="32"/>
          <w:szCs w:val="32"/>
        </w:rPr>
        <w:t>十五</w:t>
      </w:r>
      <w:r w:rsidRPr="00CC0E91">
        <w:rPr>
          <w:rFonts w:ascii="仿宋" w:eastAsia="仿宋" w:hAnsi="仿宋" w:hint="eastAsia"/>
          <w:b/>
          <w:color w:val="000000"/>
          <w:sz w:val="32"/>
          <w:szCs w:val="32"/>
        </w:rPr>
        <w:t>条</w:t>
      </w:r>
      <w:r w:rsidR="00DC68CE">
        <w:rPr>
          <w:rFonts w:ascii="仿宋" w:eastAsia="仿宋" w:hAnsi="仿宋"/>
          <w:color w:val="000000"/>
          <w:sz w:val="32"/>
          <w:szCs w:val="32"/>
        </w:rPr>
        <w:t xml:space="preserve">  </w:t>
      </w:r>
      <w:r w:rsidR="002D5784">
        <w:rPr>
          <w:rFonts w:ascii="仿宋" w:eastAsia="仿宋" w:hAnsi="仿宋" w:hint="eastAsia"/>
          <w:color w:val="000000"/>
          <w:sz w:val="32"/>
          <w:szCs w:val="32"/>
        </w:rPr>
        <w:t>具备条件的</w:t>
      </w:r>
      <w:r w:rsidR="00DC68CE">
        <w:rPr>
          <w:rFonts w:ascii="仿宋" w:eastAsia="仿宋" w:hAnsi="仿宋" w:hint="eastAsia"/>
          <w:color w:val="000000"/>
          <w:sz w:val="32"/>
          <w:szCs w:val="32"/>
        </w:rPr>
        <w:t>学校</w:t>
      </w:r>
      <w:r w:rsidR="002D5784">
        <w:rPr>
          <w:rFonts w:ascii="仿宋" w:eastAsia="仿宋" w:hAnsi="仿宋" w:hint="eastAsia"/>
          <w:color w:val="000000"/>
          <w:sz w:val="32"/>
          <w:szCs w:val="32"/>
        </w:rPr>
        <w:t>应当设置</w:t>
      </w:r>
      <w:r w:rsidR="00DC68CE">
        <w:rPr>
          <w:rFonts w:ascii="仿宋" w:eastAsia="仿宋" w:hAnsi="仿宋" w:hint="eastAsia"/>
          <w:color w:val="000000"/>
          <w:sz w:val="32"/>
          <w:szCs w:val="32"/>
        </w:rPr>
        <w:t>食堂</w:t>
      </w:r>
      <w:r w:rsidR="002D5784">
        <w:rPr>
          <w:rFonts w:ascii="仿宋" w:eastAsia="仿宋" w:hAnsi="仿宋" w:hint="eastAsia"/>
          <w:color w:val="000000"/>
          <w:sz w:val="32"/>
          <w:szCs w:val="32"/>
        </w:rPr>
        <w:t>，</w:t>
      </w:r>
      <w:r w:rsidR="00B45767">
        <w:rPr>
          <w:rFonts w:ascii="仿宋" w:eastAsia="仿宋" w:hAnsi="仿宋" w:hint="eastAsia"/>
          <w:color w:val="000000"/>
          <w:sz w:val="32"/>
          <w:szCs w:val="32"/>
        </w:rPr>
        <w:t>为师生员工提供集体用餐服务。</w:t>
      </w:r>
    </w:p>
    <w:p w14:paraId="7C464ED0" w14:textId="35C9EE84" w:rsidR="00D7496D" w:rsidRDefault="00FE2CB1" w:rsidP="00E80031">
      <w:pPr>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学</w:t>
      </w:r>
      <w:r w:rsidR="00B7409C">
        <w:rPr>
          <w:rFonts w:ascii="仿宋" w:eastAsia="仿宋" w:hAnsi="仿宋" w:hint="eastAsia"/>
          <w:color w:val="000000"/>
          <w:sz w:val="32"/>
          <w:szCs w:val="32"/>
        </w:rPr>
        <w:t>校</w:t>
      </w:r>
      <w:r>
        <w:rPr>
          <w:rFonts w:ascii="仿宋" w:eastAsia="仿宋" w:hAnsi="仿宋" w:hint="eastAsia"/>
          <w:color w:val="000000"/>
          <w:sz w:val="32"/>
          <w:szCs w:val="32"/>
        </w:rPr>
        <w:t>食堂</w:t>
      </w:r>
      <w:r w:rsidR="002D5784">
        <w:rPr>
          <w:rFonts w:ascii="仿宋" w:eastAsia="仿宋" w:hAnsi="仿宋" w:hint="eastAsia"/>
          <w:color w:val="000000"/>
          <w:sz w:val="32"/>
          <w:szCs w:val="32"/>
        </w:rPr>
        <w:t>应当</w:t>
      </w:r>
      <w:r w:rsidRPr="00FE2CB1">
        <w:rPr>
          <w:rFonts w:ascii="仿宋" w:eastAsia="仿宋" w:hAnsi="仿宋" w:hint="eastAsia"/>
          <w:color w:val="000000"/>
          <w:sz w:val="32"/>
          <w:szCs w:val="32"/>
        </w:rPr>
        <w:t>坚持</w:t>
      </w:r>
      <w:r>
        <w:rPr>
          <w:rFonts w:ascii="仿宋" w:eastAsia="仿宋" w:hAnsi="仿宋" w:hint="eastAsia"/>
          <w:color w:val="000000"/>
          <w:sz w:val="32"/>
          <w:szCs w:val="32"/>
        </w:rPr>
        <w:t>公益性原则，</w:t>
      </w:r>
      <w:r w:rsidRPr="00FE2CB1">
        <w:rPr>
          <w:rFonts w:ascii="仿宋" w:eastAsia="仿宋" w:hAnsi="仿宋" w:hint="eastAsia"/>
          <w:color w:val="000000"/>
          <w:sz w:val="32"/>
          <w:szCs w:val="32"/>
        </w:rPr>
        <w:t>不以</w:t>
      </w:r>
      <w:r w:rsidR="00B45767">
        <w:rPr>
          <w:rFonts w:ascii="仿宋" w:eastAsia="仿宋" w:hAnsi="仿宋" w:hint="eastAsia"/>
          <w:color w:val="000000"/>
          <w:sz w:val="32"/>
          <w:szCs w:val="32"/>
        </w:rPr>
        <w:t>营</w:t>
      </w:r>
      <w:r w:rsidRPr="00FE2CB1">
        <w:rPr>
          <w:rFonts w:ascii="仿宋" w:eastAsia="仿宋" w:hAnsi="仿宋" w:hint="eastAsia"/>
          <w:color w:val="000000"/>
          <w:sz w:val="32"/>
          <w:szCs w:val="32"/>
        </w:rPr>
        <w:t>利为目的</w:t>
      </w:r>
      <w:r w:rsidR="00B7409C">
        <w:rPr>
          <w:rFonts w:ascii="仿宋" w:eastAsia="仿宋" w:hAnsi="仿宋" w:hint="eastAsia"/>
          <w:color w:val="000000"/>
          <w:sz w:val="32"/>
          <w:szCs w:val="32"/>
        </w:rPr>
        <w:t>。中小学食堂</w:t>
      </w:r>
      <w:r w:rsidR="007C725C">
        <w:rPr>
          <w:rFonts w:ascii="仿宋" w:eastAsia="仿宋" w:hAnsi="仿宋" w:hint="eastAsia"/>
          <w:color w:val="000000"/>
          <w:sz w:val="32"/>
          <w:szCs w:val="32"/>
        </w:rPr>
        <w:t>原则上</w:t>
      </w:r>
      <w:r w:rsidR="00B7409C" w:rsidRPr="00CC0E91">
        <w:rPr>
          <w:rFonts w:ascii="仿宋" w:eastAsia="仿宋" w:hAnsi="仿宋" w:hint="eastAsia"/>
          <w:color w:val="000000"/>
          <w:sz w:val="32"/>
          <w:szCs w:val="32"/>
        </w:rPr>
        <w:t>应</w:t>
      </w:r>
      <w:r w:rsidR="002D5784">
        <w:rPr>
          <w:rFonts w:ascii="仿宋" w:eastAsia="仿宋" w:hAnsi="仿宋" w:hint="eastAsia"/>
          <w:color w:val="000000"/>
          <w:sz w:val="32"/>
          <w:szCs w:val="32"/>
        </w:rPr>
        <w:t>当</w:t>
      </w:r>
      <w:r w:rsidR="00B7409C" w:rsidRPr="00CC0E91">
        <w:rPr>
          <w:rFonts w:ascii="仿宋" w:eastAsia="仿宋" w:hAnsi="仿宋" w:hint="eastAsia"/>
          <w:color w:val="000000"/>
          <w:sz w:val="32"/>
          <w:szCs w:val="32"/>
        </w:rPr>
        <w:t>由学校自主经营、统一管理</w:t>
      </w:r>
      <w:r w:rsidR="00B7409C">
        <w:rPr>
          <w:rFonts w:ascii="仿宋" w:eastAsia="仿宋" w:hAnsi="仿宋" w:hint="eastAsia"/>
          <w:color w:val="000000"/>
          <w:sz w:val="32"/>
          <w:szCs w:val="32"/>
        </w:rPr>
        <w:t>。</w:t>
      </w:r>
      <w:r w:rsidR="00B7409C" w:rsidRPr="00CC0E91">
        <w:rPr>
          <w:rFonts w:ascii="仿宋" w:eastAsia="仿宋" w:hAnsi="仿宋" w:hint="eastAsia"/>
          <w:color w:val="000000"/>
          <w:sz w:val="32"/>
          <w:szCs w:val="32"/>
        </w:rPr>
        <w:t>实施营养改善计划的农村义务教育学校食堂不得对外委托或承包经营。</w:t>
      </w:r>
    </w:p>
    <w:p w14:paraId="358C2C16" w14:textId="205EDC6C" w:rsidR="00CC0E91" w:rsidRDefault="00B7409C" w:rsidP="002F29C3">
      <w:pPr>
        <w:spacing w:line="560" w:lineRule="exact"/>
        <w:ind w:firstLineChars="200" w:firstLine="640"/>
        <w:rPr>
          <w:rFonts w:ascii="仿宋" w:eastAsia="仿宋" w:hAnsi="仿宋"/>
          <w:color w:val="000000"/>
          <w:sz w:val="32"/>
          <w:szCs w:val="32"/>
        </w:rPr>
      </w:pPr>
      <w:r w:rsidRPr="00CC0E91">
        <w:rPr>
          <w:rFonts w:ascii="仿宋" w:eastAsia="仿宋" w:hAnsi="仿宋" w:hint="eastAsia"/>
          <w:color w:val="000000"/>
          <w:sz w:val="32"/>
          <w:szCs w:val="32"/>
        </w:rPr>
        <w:t>学校</w:t>
      </w:r>
      <w:r w:rsidR="003F47D6">
        <w:rPr>
          <w:rFonts w:ascii="仿宋" w:eastAsia="仿宋" w:hAnsi="仿宋" w:hint="eastAsia"/>
          <w:color w:val="000000"/>
          <w:sz w:val="32"/>
          <w:szCs w:val="32"/>
        </w:rPr>
        <w:t>引入社会力量承办</w:t>
      </w:r>
      <w:r w:rsidRPr="00CC0E91">
        <w:rPr>
          <w:rFonts w:ascii="仿宋" w:eastAsia="仿宋" w:hAnsi="仿宋" w:hint="eastAsia"/>
          <w:color w:val="000000"/>
          <w:sz w:val="32"/>
          <w:szCs w:val="32"/>
        </w:rPr>
        <w:t>食堂</w:t>
      </w:r>
      <w:r w:rsidR="008E41B8">
        <w:rPr>
          <w:rFonts w:ascii="仿宋" w:eastAsia="仿宋" w:hAnsi="仿宋" w:hint="eastAsia"/>
          <w:color w:val="000000"/>
          <w:sz w:val="32"/>
          <w:szCs w:val="32"/>
        </w:rPr>
        <w:t>的</w:t>
      </w:r>
      <w:r w:rsidRPr="00CC0E91">
        <w:rPr>
          <w:rFonts w:ascii="仿宋" w:eastAsia="仿宋" w:hAnsi="仿宋" w:hint="eastAsia"/>
          <w:color w:val="000000"/>
          <w:sz w:val="32"/>
          <w:szCs w:val="32"/>
        </w:rPr>
        <w:t>，</w:t>
      </w:r>
      <w:r w:rsidR="00B45767">
        <w:rPr>
          <w:rFonts w:ascii="仿宋" w:eastAsia="仿宋" w:hAnsi="仿宋" w:hint="eastAsia"/>
          <w:color w:val="000000"/>
          <w:sz w:val="32"/>
          <w:szCs w:val="32"/>
        </w:rPr>
        <w:t>应当以招投标等方式</w:t>
      </w:r>
      <w:r w:rsidR="008E41B8">
        <w:rPr>
          <w:rFonts w:ascii="仿宋" w:eastAsia="仿宋" w:hAnsi="仿宋" w:hint="eastAsia"/>
          <w:color w:val="000000"/>
          <w:sz w:val="32"/>
          <w:szCs w:val="32"/>
        </w:rPr>
        <w:t>选择取得食品生产或</w:t>
      </w:r>
      <w:r w:rsidR="00B45767">
        <w:rPr>
          <w:rFonts w:ascii="仿宋" w:eastAsia="仿宋" w:hAnsi="仿宋" w:hint="eastAsia"/>
          <w:color w:val="000000"/>
          <w:sz w:val="32"/>
          <w:szCs w:val="32"/>
        </w:rPr>
        <w:t>者</w:t>
      </w:r>
      <w:r w:rsidRPr="00CC0E91">
        <w:rPr>
          <w:rFonts w:ascii="仿宋" w:eastAsia="仿宋" w:hAnsi="仿宋" w:hint="eastAsia"/>
          <w:color w:val="000000"/>
          <w:sz w:val="32"/>
          <w:szCs w:val="32"/>
        </w:rPr>
        <w:t>经营许可、能承担食品安全责任的餐饮服务企业</w:t>
      </w:r>
      <w:r w:rsidR="0087388D">
        <w:rPr>
          <w:rFonts w:ascii="仿宋" w:eastAsia="仿宋" w:hAnsi="仿宋" w:hint="eastAsia"/>
          <w:color w:val="000000"/>
          <w:sz w:val="32"/>
          <w:szCs w:val="32"/>
        </w:rPr>
        <w:t>，</w:t>
      </w:r>
      <w:r w:rsidR="0087388D" w:rsidRPr="00CC0E91">
        <w:rPr>
          <w:rFonts w:ascii="仿宋" w:eastAsia="仿宋" w:hAnsi="仿宋" w:hint="eastAsia"/>
          <w:color w:val="000000"/>
          <w:sz w:val="32"/>
          <w:szCs w:val="32"/>
        </w:rPr>
        <w:t>建立准入和退出机制</w:t>
      </w:r>
      <w:r w:rsidR="0087388D">
        <w:rPr>
          <w:rFonts w:ascii="仿宋" w:eastAsia="仿宋" w:hAnsi="仿宋" w:hint="eastAsia"/>
          <w:color w:val="000000"/>
          <w:sz w:val="32"/>
          <w:szCs w:val="32"/>
        </w:rPr>
        <w:t>。应当</w:t>
      </w:r>
      <w:r w:rsidR="00B45767">
        <w:rPr>
          <w:rFonts w:ascii="仿宋" w:eastAsia="仿宋" w:hAnsi="仿宋" w:hint="eastAsia"/>
          <w:color w:val="000000"/>
          <w:sz w:val="32"/>
          <w:szCs w:val="32"/>
        </w:rPr>
        <w:t>与承包方</w:t>
      </w:r>
      <w:r w:rsidR="0087388D">
        <w:rPr>
          <w:rFonts w:ascii="仿宋" w:eastAsia="仿宋" w:hAnsi="仿宋" w:hint="eastAsia"/>
          <w:color w:val="000000"/>
          <w:sz w:val="32"/>
          <w:szCs w:val="32"/>
        </w:rPr>
        <w:t>依法签订委托经营合同，明确双方在食品安全方面的权利和义务</w:t>
      </w:r>
      <w:r w:rsidR="008E41B8" w:rsidRPr="00CC0E91">
        <w:rPr>
          <w:rFonts w:ascii="仿宋" w:eastAsia="仿宋" w:hAnsi="仿宋" w:hint="eastAsia"/>
          <w:color w:val="000000"/>
          <w:sz w:val="32"/>
          <w:szCs w:val="32"/>
        </w:rPr>
        <w:t>。</w:t>
      </w:r>
    </w:p>
    <w:p w14:paraId="6BE35AA7" w14:textId="6D966E64" w:rsidR="005A4F5D" w:rsidRPr="00346D89" w:rsidRDefault="00861FFF" w:rsidP="00CC0E91">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第十</w:t>
      </w:r>
      <w:r w:rsidR="00CC0E91" w:rsidRPr="00346D89">
        <w:rPr>
          <w:rFonts w:ascii="仿宋" w:eastAsia="仿宋" w:hAnsi="仿宋" w:hint="eastAsia"/>
          <w:b/>
          <w:color w:val="000000"/>
          <w:sz w:val="32"/>
          <w:szCs w:val="32"/>
        </w:rPr>
        <w:t>六</w:t>
      </w:r>
      <w:r w:rsidRPr="00346D89">
        <w:rPr>
          <w:rFonts w:ascii="仿宋" w:eastAsia="仿宋" w:hAnsi="仿宋" w:hint="eastAsia"/>
          <w:b/>
          <w:color w:val="000000"/>
          <w:sz w:val="32"/>
          <w:szCs w:val="32"/>
        </w:rPr>
        <w:t>条</w:t>
      </w:r>
      <w:r w:rsidRPr="00346D89">
        <w:rPr>
          <w:rFonts w:ascii="仿宋" w:eastAsia="仿宋" w:hAnsi="仿宋" w:hint="eastAsia"/>
          <w:color w:val="000000"/>
          <w:sz w:val="32"/>
          <w:szCs w:val="32"/>
        </w:rPr>
        <w:t xml:space="preserve"> </w:t>
      </w:r>
      <w:r w:rsidR="00992315">
        <w:rPr>
          <w:rFonts w:ascii="仿宋" w:eastAsia="仿宋" w:hAnsi="仿宋"/>
          <w:color w:val="000000"/>
          <w:sz w:val="32"/>
          <w:szCs w:val="32"/>
        </w:rPr>
        <w:t xml:space="preserve"> </w:t>
      </w:r>
      <w:r w:rsidRPr="00346D89">
        <w:rPr>
          <w:rFonts w:ascii="仿宋" w:eastAsia="仿宋" w:hAnsi="仿宋" w:hint="eastAsia"/>
          <w:color w:val="000000"/>
          <w:sz w:val="32"/>
          <w:szCs w:val="32"/>
        </w:rPr>
        <w:t>学校食堂应当依法取得食品经营许可证，并在食堂的显著位置悬挂或者摆放许可证正本。</w:t>
      </w:r>
    </w:p>
    <w:p w14:paraId="702FD082" w14:textId="682C2743" w:rsidR="008B1EFD" w:rsidRPr="00346D89" w:rsidRDefault="008B1EFD" w:rsidP="001451F0">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第十</w:t>
      </w:r>
      <w:r w:rsidR="00CC0E91" w:rsidRPr="00CC0E91">
        <w:rPr>
          <w:rFonts w:ascii="仿宋" w:eastAsia="仿宋" w:hAnsi="仿宋" w:hint="eastAsia"/>
          <w:b/>
          <w:color w:val="000000"/>
          <w:sz w:val="32"/>
          <w:szCs w:val="32"/>
        </w:rPr>
        <w:t>七</w:t>
      </w:r>
      <w:r w:rsidRPr="00346D89">
        <w:rPr>
          <w:rFonts w:ascii="仿宋" w:eastAsia="仿宋" w:hAnsi="仿宋" w:hint="eastAsia"/>
          <w:b/>
          <w:color w:val="000000"/>
          <w:sz w:val="32"/>
          <w:szCs w:val="32"/>
        </w:rPr>
        <w:t xml:space="preserve">条 </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食堂从业人员应当每年进行一次健康检查，取得健康证明后方可上岗工作，必要时应当进行临时健康检查。患有国务院卫生行政部门规定的有碍食品安全疾病的人员，不得从事接触直接入口食品的工作。</w:t>
      </w:r>
    </w:p>
    <w:p w14:paraId="755EFB64" w14:textId="77777777" w:rsidR="008B1EFD" w:rsidRPr="00346D89" w:rsidRDefault="008B1EFD" w:rsidP="008B1EFD">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食堂从业人员应当养成良好个人卫生习惯，每天工作前应当进行个人健康和卫生情况检查，检查记录存档备查；接</w:t>
      </w:r>
      <w:r w:rsidRPr="00346D89">
        <w:rPr>
          <w:rFonts w:ascii="仿宋" w:eastAsia="仿宋" w:hAnsi="仿宋" w:hint="eastAsia"/>
          <w:color w:val="000000"/>
          <w:sz w:val="32"/>
          <w:szCs w:val="32"/>
        </w:rPr>
        <w:lastRenderedPageBreak/>
        <w:t>触直接入口食品加工操作前应当进行洗手消毒，进入工作岗位应当穿戴清洁的工作衣帽，不得在食品经营场所内吸烟或者实施其他影响食品安全的行为。</w:t>
      </w:r>
    </w:p>
    <w:p w14:paraId="57DF2862" w14:textId="77777777" w:rsidR="00F7517D" w:rsidRPr="00346D89" w:rsidRDefault="008B1EFD" w:rsidP="008B1EFD">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食堂应当细化从业人员个人卫生要求，在显著处公示并监督执行。</w:t>
      </w:r>
    </w:p>
    <w:p w14:paraId="271D1796" w14:textId="4B506C27"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第十</w:t>
      </w:r>
      <w:r w:rsidR="00CC0E91" w:rsidRPr="00346D89">
        <w:rPr>
          <w:rFonts w:ascii="仿宋" w:eastAsia="仿宋" w:hAnsi="仿宋" w:hint="eastAsia"/>
          <w:b/>
          <w:color w:val="000000"/>
          <w:sz w:val="32"/>
          <w:szCs w:val="32"/>
        </w:rPr>
        <w:t>八</w:t>
      </w:r>
      <w:r w:rsidRPr="00346D89">
        <w:rPr>
          <w:rFonts w:ascii="仿宋" w:eastAsia="仿宋" w:hAnsi="仿宋" w:hint="eastAsia"/>
          <w:b/>
          <w:color w:val="000000"/>
          <w:sz w:val="32"/>
          <w:szCs w:val="32"/>
        </w:rPr>
        <w:t xml:space="preserve">条 </w:t>
      </w:r>
      <w:r w:rsidR="00992315">
        <w:rPr>
          <w:rFonts w:ascii="仿宋" w:eastAsia="仿宋" w:hAnsi="仿宋"/>
          <w:b/>
          <w:color w:val="000000"/>
          <w:sz w:val="32"/>
          <w:szCs w:val="32"/>
        </w:rPr>
        <w:t xml:space="preserve"> </w:t>
      </w:r>
      <w:r w:rsidR="00D30E56">
        <w:rPr>
          <w:rFonts w:ascii="仿宋" w:eastAsia="仿宋" w:hAnsi="仿宋" w:hint="eastAsia"/>
          <w:color w:val="000000"/>
          <w:sz w:val="32"/>
          <w:szCs w:val="32"/>
        </w:rPr>
        <w:t>食堂应当具有与所经营的食品品种、数量、供餐人数相适应的场所</w:t>
      </w:r>
      <w:r w:rsidRPr="00346D89">
        <w:rPr>
          <w:rFonts w:ascii="仿宋" w:eastAsia="仿宋" w:hAnsi="仿宋" w:hint="eastAsia"/>
          <w:color w:val="000000"/>
          <w:sz w:val="32"/>
          <w:szCs w:val="32"/>
        </w:rPr>
        <w:t>并保持环境整洁，与有毒、有害场所以及其他污染源保持规定的安全距离。</w:t>
      </w:r>
    </w:p>
    <w:p w14:paraId="221EA31F"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食堂加工就餐场所的建设与卫生要求应当符合《餐饮服务食品安全操作规范》的相关规定。</w:t>
      </w:r>
    </w:p>
    <w:p w14:paraId="0C6496A2" w14:textId="576F89D3"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第十</w:t>
      </w:r>
      <w:r w:rsidR="00CC0E91" w:rsidRPr="00346D89">
        <w:rPr>
          <w:rFonts w:ascii="仿宋" w:eastAsia="仿宋" w:hAnsi="仿宋" w:hint="eastAsia"/>
          <w:b/>
          <w:color w:val="000000"/>
          <w:sz w:val="32"/>
          <w:szCs w:val="32"/>
        </w:rPr>
        <w:t>九</w:t>
      </w:r>
      <w:r w:rsidRPr="00346D89">
        <w:rPr>
          <w:rFonts w:ascii="仿宋" w:eastAsia="仿宋" w:hAnsi="仿宋" w:hint="eastAsia"/>
          <w:b/>
          <w:color w:val="000000"/>
          <w:sz w:val="32"/>
          <w:szCs w:val="32"/>
        </w:rPr>
        <w:t xml:space="preserve">条 </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食堂应当根据所经营的食品品种、数量、供餐人数，配备相应的设施设备，并配备消毒、更衣、盥洗、采光、照明、通风、防腐、防尘、防蝇、防鼠、防虫、洗涤以及处理废水、存放垃圾和废弃物的设备或者设施。</w:t>
      </w:r>
    </w:p>
    <w:p w14:paraId="09F38B70"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食品加工、贮存、陈列、转运等设施设备应当定期维护、清洗、消毒；</w:t>
      </w:r>
      <w:proofErr w:type="gramStart"/>
      <w:r w:rsidRPr="00346D89">
        <w:rPr>
          <w:rFonts w:ascii="仿宋" w:eastAsia="仿宋" w:hAnsi="仿宋" w:hint="eastAsia"/>
          <w:color w:val="000000"/>
          <w:sz w:val="32"/>
          <w:szCs w:val="32"/>
        </w:rPr>
        <w:t>保温设施</w:t>
      </w:r>
      <w:proofErr w:type="gramEnd"/>
      <w:r w:rsidRPr="00346D89">
        <w:rPr>
          <w:rFonts w:ascii="仿宋" w:eastAsia="仿宋" w:hAnsi="仿宋" w:hint="eastAsia"/>
          <w:color w:val="000000"/>
          <w:sz w:val="32"/>
          <w:szCs w:val="32"/>
        </w:rPr>
        <w:t>及冷藏、冷冻设施应当定期清洗、校验。</w:t>
      </w:r>
    </w:p>
    <w:p w14:paraId="5F38FF35" w14:textId="6D075B50"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w:t>
      </w:r>
      <w:r w:rsidR="00CC0E91" w:rsidRPr="00346D89">
        <w:rPr>
          <w:rFonts w:ascii="仿宋" w:eastAsia="仿宋" w:hAnsi="仿宋" w:hint="eastAsia"/>
          <w:b/>
          <w:color w:val="000000"/>
          <w:sz w:val="32"/>
          <w:szCs w:val="32"/>
        </w:rPr>
        <w:t>二十</w:t>
      </w:r>
      <w:r w:rsidRPr="00346D89">
        <w:rPr>
          <w:rFonts w:ascii="仿宋" w:eastAsia="仿宋" w:hAnsi="仿宋" w:hint="eastAsia"/>
          <w:b/>
          <w:color w:val="000000"/>
          <w:sz w:val="32"/>
          <w:szCs w:val="32"/>
        </w:rPr>
        <w:t xml:space="preserve">条 </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食堂应当具有合理的设备布局和工艺流程，防止待加工食品与直接入口食品、原料与成品</w:t>
      </w:r>
      <w:r w:rsidR="00B1733F" w:rsidRPr="00346D89">
        <w:rPr>
          <w:rFonts w:ascii="仿宋" w:eastAsia="仿宋" w:hAnsi="仿宋" w:hint="eastAsia"/>
          <w:color w:val="000000"/>
          <w:sz w:val="32"/>
          <w:szCs w:val="32"/>
        </w:rPr>
        <w:t>或</w:t>
      </w:r>
      <w:r w:rsidRPr="00346D89">
        <w:rPr>
          <w:rFonts w:ascii="仿宋" w:eastAsia="仿宋" w:hAnsi="仿宋" w:hint="eastAsia"/>
          <w:color w:val="000000"/>
          <w:sz w:val="32"/>
          <w:szCs w:val="32"/>
        </w:rPr>
        <w:t>半成品交叉污染，避免食品接触有毒物、不洁物。就餐区应当设置供用餐者清洗手部及餐具的用水设施。</w:t>
      </w:r>
    </w:p>
    <w:p w14:paraId="28A384F3" w14:textId="4E46F470"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高等学校食堂制售冷食类食品（不含植物性食品、预包装食品）、生食类食品、裱花糕点、</w:t>
      </w:r>
      <w:r w:rsidR="00B1733F" w:rsidRPr="00346D89">
        <w:rPr>
          <w:rFonts w:ascii="仿宋" w:eastAsia="仿宋" w:hAnsi="仿宋" w:hint="eastAsia"/>
          <w:color w:val="000000"/>
          <w:sz w:val="32"/>
          <w:szCs w:val="32"/>
        </w:rPr>
        <w:t>现</w:t>
      </w:r>
      <w:proofErr w:type="gramStart"/>
      <w:r w:rsidRPr="00346D89">
        <w:rPr>
          <w:rFonts w:ascii="仿宋" w:eastAsia="仿宋" w:hAnsi="仿宋" w:hint="eastAsia"/>
          <w:color w:val="000000"/>
          <w:sz w:val="32"/>
          <w:szCs w:val="32"/>
        </w:rPr>
        <w:t>榨</w:t>
      </w:r>
      <w:proofErr w:type="gramEnd"/>
      <w:r w:rsidRPr="00346D89">
        <w:rPr>
          <w:rFonts w:ascii="仿宋" w:eastAsia="仿宋" w:hAnsi="仿宋" w:hint="eastAsia"/>
          <w:color w:val="000000"/>
          <w:sz w:val="32"/>
          <w:szCs w:val="32"/>
        </w:rPr>
        <w:t>饮料等，</w:t>
      </w:r>
      <w:r w:rsidR="00CC0E91" w:rsidRPr="00346D89">
        <w:rPr>
          <w:rFonts w:ascii="仿宋" w:eastAsia="仿宋" w:hAnsi="仿宋" w:hint="eastAsia"/>
          <w:color w:val="000000"/>
          <w:sz w:val="32"/>
          <w:szCs w:val="32"/>
        </w:rPr>
        <w:t>应当</w:t>
      </w:r>
      <w:r w:rsidRPr="00346D89">
        <w:rPr>
          <w:rFonts w:ascii="仿宋" w:eastAsia="仿宋" w:hAnsi="仿宋" w:hint="eastAsia"/>
          <w:color w:val="000000"/>
          <w:sz w:val="32"/>
          <w:szCs w:val="32"/>
        </w:rPr>
        <w:t>按照国家有关标准设置专间。</w:t>
      </w:r>
    </w:p>
    <w:p w14:paraId="5A0958BA" w14:textId="70457713" w:rsidR="002D5784"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lastRenderedPageBreak/>
        <w:t>第二十</w:t>
      </w:r>
      <w:r w:rsidR="00CC0E91" w:rsidRPr="00346D89">
        <w:rPr>
          <w:rFonts w:ascii="仿宋" w:eastAsia="仿宋" w:hAnsi="仿宋" w:hint="eastAsia"/>
          <w:b/>
          <w:color w:val="000000"/>
          <w:sz w:val="32"/>
          <w:szCs w:val="32"/>
        </w:rPr>
        <w:t>一</w:t>
      </w:r>
      <w:r w:rsidRPr="00346D89">
        <w:rPr>
          <w:rFonts w:ascii="仿宋" w:eastAsia="仿宋" w:hAnsi="仿宋" w:hint="eastAsia"/>
          <w:b/>
          <w:color w:val="000000"/>
          <w:sz w:val="32"/>
          <w:szCs w:val="32"/>
        </w:rPr>
        <w:t xml:space="preserve">条 </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食堂</w:t>
      </w:r>
      <w:r w:rsidR="002D5784">
        <w:rPr>
          <w:rFonts w:ascii="仿宋" w:eastAsia="仿宋" w:hAnsi="仿宋" w:hint="eastAsia"/>
          <w:color w:val="000000"/>
          <w:sz w:val="32"/>
          <w:szCs w:val="32"/>
        </w:rPr>
        <w:t>采购食品原材料应当遵循安全、健康、符合需要的原则，</w:t>
      </w:r>
      <w:r w:rsidRPr="00346D89">
        <w:rPr>
          <w:rFonts w:ascii="仿宋" w:eastAsia="仿宋" w:hAnsi="仿宋" w:hint="eastAsia"/>
          <w:color w:val="000000"/>
          <w:sz w:val="32"/>
          <w:szCs w:val="32"/>
        </w:rPr>
        <w:t>制定并实</w:t>
      </w:r>
      <w:r w:rsidR="002D5784">
        <w:rPr>
          <w:rFonts w:ascii="仿宋" w:eastAsia="仿宋" w:hAnsi="仿宋" w:hint="eastAsia"/>
          <w:color w:val="000000"/>
          <w:sz w:val="32"/>
          <w:szCs w:val="32"/>
        </w:rPr>
        <w:t>行</w:t>
      </w:r>
      <w:r w:rsidRPr="00346D89">
        <w:rPr>
          <w:rFonts w:ascii="仿宋" w:eastAsia="仿宋" w:hAnsi="仿宋" w:hint="eastAsia"/>
          <w:color w:val="000000"/>
          <w:sz w:val="32"/>
          <w:szCs w:val="32"/>
        </w:rPr>
        <w:t>原材料控制制度</w:t>
      </w:r>
      <w:r w:rsidR="002D5784">
        <w:rPr>
          <w:rFonts w:ascii="仿宋" w:eastAsia="仿宋" w:hAnsi="仿宋" w:hint="eastAsia"/>
          <w:color w:val="000000"/>
          <w:sz w:val="32"/>
          <w:szCs w:val="32"/>
        </w:rPr>
        <w:t>。</w:t>
      </w:r>
    </w:p>
    <w:p w14:paraId="243018F3" w14:textId="194A0F68" w:rsidR="00F7517D" w:rsidRPr="00346D89" w:rsidRDefault="002D5784">
      <w:pPr>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食堂</w:t>
      </w:r>
      <w:r w:rsidR="00861FFF" w:rsidRPr="00346D89">
        <w:rPr>
          <w:rFonts w:ascii="仿宋" w:eastAsia="仿宋" w:hAnsi="仿宋" w:hint="eastAsia"/>
          <w:color w:val="000000"/>
          <w:sz w:val="32"/>
          <w:szCs w:val="32"/>
        </w:rPr>
        <w:t>采购食品</w:t>
      </w:r>
      <w:r>
        <w:rPr>
          <w:rFonts w:ascii="仿宋" w:eastAsia="仿宋" w:hAnsi="仿宋" w:hint="eastAsia"/>
          <w:color w:val="000000"/>
          <w:sz w:val="32"/>
          <w:szCs w:val="32"/>
        </w:rPr>
        <w:t>及原材料</w:t>
      </w:r>
      <w:r w:rsidR="00861FFF" w:rsidRPr="00346D89">
        <w:rPr>
          <w:rFonts w:ascii="仿宋" w:eastAsia="仿宋" w:hAnsi="仿宋" w:hint="eastAsia"/>
          <w:color w:val="000000"/>
          <w:sz w:val="32"/>
          <w:szCs w:val="32"/>
        </w:rPr>
        <w:t>，应当按以下情形查验相关许可或者证明文件，并留存加盖公章（或签字）的复印件或者其他凭证：</w:t>
      </w:r>
    </w:p>
    <w:p w14:paraId="6439DE5E"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（一）从食品生产者采购食品的，应当查验其食品生产许可证和产品合格证明文件等；</w:t>
      </w:r>
    </w:p>
    <w:p w14:paraId="1B14AFEA"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（二）从食品销售者（商场、超市、便利店等）采购食品的，应当查验其食品经营许可证等；</w:t>
      </w:r>
    </w:p>
    <w:p w14:paraId="03AD6FD7"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（三）从食用农产品生产者直接采购的，应当查验生产者的社会信用代码或者有效身份证明，也可查验食用农产品的产地证明或者合格证明文件；</w:t>
      </w:r>
    </w:p>
    <w:p w14:paraId="2FA837B0"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（四）从集中交易市场采购食用农产品的，应当索取并留存</w:t>
      </w:r>
      <w:r w:rsidR="00B1733F" w:rsidRPr="00346D89">
        <w:rPr>
          <w:rFonts w:ascii="仿宋" w:eastAsia="仿宋" w:hAnsi="仿宋" w:hint="eastAsia"/>
          <w:color w:val="000000"/>
          <w:sz w:val="32"/>
          <w:szCs w:val="32"/>
        </w:rPr>
        <w:t>由</w:t>
      </w:r>
      <w:r w:rsidRPr="00346D89">
        <w:rPr>
          <w:rFonts w:ascii="仿宋" w:eastAsia="仿宋" w:hAnsi="仿宋" w:hint="eastAsia"/>
          <w:color w:val="000000"/>
          <w:sz w:val="32"/>
          <w:szCs w:val="32"/>
        </w:rPr>
        <w:t>市场管理部门或经营者加盖公章（或负责人签字）的购物凭证；</w:t>
      </w:r>
    </w:p>
    <w:p w14:paraId="636D37B2"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（五）从个体工商户采购的，应当查验供货者的营业执照和许可证等；采购畜禽肉类的，还应当查验动物产品检疫合格证明。</w:t>
      </w:r>
    </w:p>
    <w:p w14:paraId="6FFEA2EB" w14:textId="7EAE1849"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鼓励具备条件的学校对大宗食品实行公开招标、集中定点采购，签订包括保证食品安全内容的采购合同，明确供货</w:t>
      </w:r>
      <w:proofErr w:type="gramStart"/>
      <w:r w:rsidRPr="00346D89">
        <w:rPr>
          <w:rFonts w:ascii="仿宋" w:eastAsia="仿宋" w:hAnsi="仿宋" w:hint="eastAsia"/>
          <w:color w:val="000000"/>
          <w:sz w:val="32"/>
          <w:szCs w:val="32"/>
        </w:rPr>
        <w:t>者食品</w:t>
      </w:r>
      <w:proofErr w:type="gramEnd"/>
      <w:r w:rsidRPr="00346D89">
        <w:rPr>
          <w:rFonts w:ascii="仿宋" w:eastAsia="仿宋" w:hAnsi="仿宋" w:hint="eastAsia"/>
          <w:color w:val="000000"/>
          <w:sz w:val="32"/>
          <w:szCs w:val="32"/>
        </w:rPr>
        <w:t>安全责任和义务，</w:t>
      </w:r>
      <w:proofErr w:type="gramStart"/>
      <w:r w:rsidRPr="00346D89">
        <w:rPr>
          <w:rFonts w:ascii="仿宋" w:eastAsia="仿宋" w:hAnsi="仿宋" w:hint="eastAsia"/>
          <w:color w:val="000000"/>
          <w:sz w:val="32"/>
          <w:szCs w:val="32"/>
        </w:rPr>
        <w:t>保证食材的</w:t>
      </w:r>
      <w:proofErr w:type="gramEnd"/>
      <w:r w:rsidRPr="00346D89">
        <w:rPr>
          <w:rFonts w:ascii="仿宋" w:eastAsia="仿宋" w:hAnsi="仿宋" w:hint="eastAsia"/>
          <w:color w:val="000000"/>
          <w:sz w:val="32"/>
          <w:szCs w:val="32"/>
        </w:rPr>
        <w:t>质量和安全。</w:t>
      </w:r>
    </w:p>
    <w:p w14:paraId="16BD09DC"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提供清真食品的，应当在指定的清真食品销售点采购食品原材料。</w:t>
      </w:r>
    </w:p>
    <w:p w14:paraId="6D2FF364" w14:textId="77E6A98B"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bCs/>
          <w:color w:val="000000"/>
          <w:sz w:val="32"/>
          <w:szCs w:val="32"/>
        </w:rPr>
        <w:t>第二十</w:t>
      </w:r>
      <w:r w:rsidR="005D43A4" w:rsidRPr="00346D89">
        <w:rPr>
          <w:rFonts w:ascii="仿宋" w:eastAsia="仿宋" w:hAnsi="仿宋" w:hint="eastAsia"/>
          <w:b/>
          <w:bCs/>
          <w:color w:val="000000"/>
          <w:sz w:val="32"/>
          <w:szCs w:val="32"/>
        </w:rPr>
        <w:t>二</w:t>
      </w:r>
      <w:r w:rsidRPr="00346D89">
        <w:rPr>
          <w:rFonts w:ascii="仿宋" w:eastAsia="仿宋" w:hAnsi="仿宋" w:hint="eastAsia"/>
          <w:b/>
          <w:bCs/>
          <w:color w:val="000000"/>
          <w:sz w:val="32"/>
          <w:szCs w:val="32"/>
        </w:rPr>
        <w:t>条</w:t>
      </w:r>
      <w:r w:rsidRPr="00346D89">
        <w:rPr>
          <w:rFonts w:ascii="仿宋" w:eastAsia="仿宋" w:hAnsi="仿宋" w:hint="eastAsia"/>
          <w:color w:val="000000"/>
          <w:sz w:val="32"/>
          <w:szCs w:val="32"/>
        </w:rPr>
        <w:t xml:space="preserve"> </w:t>
      </w:r>
      <w:r w:rsidR="00992315">
        <w:rPr>
          <w:rFonts w:ascii="仿宋" w:eastAsia="仿宋" w:hAnsi="仿宋"/>
          <w:color w:val="000000"/>
          <w:sz w:val="32"/>
          <w:szCs w:val="32"/>
        </w:rPr>
        <w:t xml:space="preserve"> </w:t>
      </w:r>
      <w:r w:rsidRPr="00346D89">
        <w:rPr>
          <w:rFonts w:ascii="仿宋" w:eastAsia="仿宋" w:hAnsi="仿宋" w:hint="eastAsia"/>
          <w:color w:val="000000"/>
          <w:sz w:val="32"/>
          <w:szCs w:val="32"/>
        </w:rPr>
        <w:t>食品、食品添加剂和食品相关产品的采购</w:t>
      </w:r>
      <w:r w:rsidRPr="00346D89">
        <w:rPr>
          <w:rFonts w:ascii="仿宋" w:eastAsia="仿宋" w:hAnsi="仿宋" w:hint="eastAsia"/>
          <w:color w:val="000000"/>
          <w:sz w:val="32"/>
          <w:szCs w:val="32"/>
        </w:rPr>
        <w:lastRenderedPageBreak/>
        <w:t>记录，应当如实准确记录名称、规格、数量、生产日期或者生产批号、保质期、供货者名称及联系方式、进货日期等内容，或者保留载有上述信息的进货票据。</w:t>
      </w:r>
    </w:p>
    <w:p w14:paraId="6399458D" w14:textId="77777777" w:rsidR="00F7517D" w:rsidRPr="00346D89" w:rsidRDefault="00861FFF">
      <w:pPr>
        <w:spacing w:line="560" w:lineRule="exact"/>
        <w:ind w:firstLineChars="200" w:firstLine="640"/>
        <w:rPr>
          <w:rFonts w:ascii="仿宋" w:eastAsia="仿宋" w:hAnsi="仿宋"/>
          <w:b/>
          <w:color w:val="000000"/>
          <w:sz w:val="32"/>
          <w:szCs w:val="32"/>
        </w:rPr>
      </w:pPr>
      <w:r w:rsidRPr="00346D89">
        <w:rPr>
          <w:rFonts w:ascii="仿宋" w:eastAsia="仿宋" w:hAnsi="仿宋" w:hint="eastAsia"/>
          <w:color w:val="000000"/>
          <w:sz w:val="32"/>
          <w:szCs w:val="32"/>
        </w:rPr>
        <w:t>进货查验记录和相关凭证保存期限不得少于产品保质期满后六个月；没有明确保质期的，保存期限不得少于2年。</w:t>
      </w:r>
    </w:p>
    <w:p w14:paraId="0A0E26BD" w14:textId="6703319B"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第二十</w:t>
      </w:r>
      <w:r w:rsidR="005D43A4" w:rsidRPr="00346D89">
        <w:rPr>
          <w:rFonts w:ascii="仿宋" w:eastAsia="仿宋" w:hAnsi="仿宋" w:hint="eastAsia"/>
          <w:b/>
          <w:color w:val="000000"/>
          <w:sz w:val="32"/>
          <w:szCs w:val="32"/>
        </w:rPr>
        <w:t>三</w:t>
      </w:r>
      <w:r w:rsidRPr="00346D89">
        <w:rPr>
          <w:rFonts w:ascii="仿宋" w:eastAsia="仿宋" w:hAnsi="仿宋" w:hint="eastAsia"/>
          <w:b/>
          <w:color w:val="000000"/>
          <w:sz w:val="32"/>
          <w:szCs w:val="32"/>
        </w:rPr>
        <w:t xml:space="preserve">条 </w:t>
      </w:r>
      <w:r w:rsidR="00992315">
        <w:rPr>
          <w:rFonts w:ascii="仿宋" w:eastAsia="仿宋" w:hAnsi="仿宋"/>
          <w:b/>
          <w:color w:val="000000"/>
          <w:sz w:val="32"/>
          <w:szCs w:val="32"/>
        </w:rPr>
        <w:t xml:space="preserve"> </w:t>
      </w:r>
      <w:r w:rsidRPr="00346D89">
        <w:rPr>
          <w:rFonts w:ascii="仿宋" w:eastAsia="仿宋" w:hAnsi="仿宋" w:hint="eastAsia"/>
          <w:bCs/>
          <w:color w:val="000000"/>
          <w:sz w:val="32"/>
          <w:szCs w:val="32"/>
        </w:rPr>
        <w:t>食堂</w:t>
      </w:r>
      <w:r w:rsidRPr="00346D89">
        <w:rPr>
          <w:rFonts w:ascii="仿宋" w:eastAsia="仿宋" w:hAnsi="仿宋" w:hint="eastAsia"/>
          <w:color w:val="000000"/>
          <w:sz w:val="32"/>
          <w:szCs w:val="32"/>
        </w:rPr>
        <w:t>禁止采购、存放、使用以下食品、食品添加剂及食品相关产品：</w:t>
      </w:r>
    </w:p>
    <w:p w14:paraId="5BF0E571"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（一）腐败变质、油脂酸败、霉变生虫、污秽不洁、掺假掺杂或者感官性状异常的食品；</w:t>
      </w:r>
    </w:p>
    <w:p w14:paraId="439F1683"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（二）未按规定进行检疫或检疫不合格的肉类，或者未经检验或者检验不合格的肉类制品；</w:t>
      </w:r>
    </w:p>
    <w:p w14:paraId="492F8019"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 xml:space="preserve">（三）超过保质期的食品、食品添加剂，以及消毒剂等食品相关产品；                                                          </w:t>
      </w:r>
    </w:p>
    <w:p w14:paraId="3E521720"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（四）野生蘑菇、发芽发青土豆、鲜黄花等存在较高安全风险的食品原材料；</w:t>
      </w:r>
    </w:p>
    <w:p w14:paraId="6E4DEA82"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 xml:space="preserve">（五）亚硝酸盐；                                       </w:t>
      </w:r>
    </w:p>
    <w:p w14:paraId="3E2A6CCC"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（六）《食品安全法》等法律法规规定的其他禁止生产经营的食品、食品添加剂、食品相关产品。</w:t>
      </w:r>
    </w:p>
    <w:p w14:paraId="7C9C936A" w14:textId="0092E7BF"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第二十</w:t>
      </w:r>
      <w:r w:rsidR="005D43A4" w:rsidRPr="00346D89">
        <w:rPr>
          <w:rFonts w:ascii="仿宋" w:eastAsia="仿宋" w:hAnsi="仿宋" w:hint="eastAsia"/>
          <w:b/>
          <w:color w:val="000000"/>
          <w:sz w:val="32"/>
          <w:szCs w:val="32"/>
        </w:rPr>
        <w:t>四</w:t>
      </w:r>
      <w:r w:rsidRPr="00346D89">
        <w:rPr>
          <w:rFonts w:ascii="仿宋" w:eastAsia="仿宋" w:hAnsi="仿宋" w:hint="eastAsia"/>
          <w:b/>
          <w:color w:val="000000"/>
          <w:sz w:val="32"/>
          <w:szCs w:val="32"/>
        </w:rPr>
        <w:t xml:space="preserve">条 </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食堂应当按照保证食品安全的要求贮存食品，做到通风换气、分类分架、隔墙离地、三防设施完好，并定期检查库存食品，及时清理变质或者超过保质期的食品；应当建立健全食品出入库管理和登记制度，出库食品应做到先进先出。</w:t>
      </w:r>
    </w:p>
    <w:p w14:paraId="1DD04A63"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贮存散装食品，应当在贮存位置标明食品的名称、生产</w:t>
      </w:r>
      <w:r w:rsidRPr="00346D89">
        <w:rPr>
          <w:rFonts w:ascii="仿宋" w:eastAsia="仿宋" w:hAnsi="仿宋" w:hint="eastAsia"/>
          <w:color w:val="000000"/>
          <w:sz w:val="32"/>
          <w:szCs w:val="32"/>
        </w:rPr>
        <w:lastRenderedPageBreak/>
        <w:t>或者生产批号、保质期、生产者名称及联系方式等内容。用于保存食品的冷藏设备，需贴有标志，生食品、半成品和熟食</w:t>
      </w:r>
      <w:proofErr w:type="gramStart"/>
      <w:r w:rsidRPr="00346D89">
        <w:rPr>
          <w:rFonts w:ascii="仿宋" w:eastAsia="仿宋" w:hAnsi="仿宋" w:hint="eastAsia"/>
          <w:color w:val="000000"/>
          <w:sz w:val="32"/>
          <w:szCs w:val="32"/>
        </w:rPr>
        <w:t>品应当</w:t>
      </w:r>
      <w:proofErr w:type="gramEnd"/>
      <w:r w:rsidRPr="00346D89">
        <w:rPr>
          <w:rFonts w:ascii="仿宋" w:eastAsia="仿宋" w:hAnsi="仿宋" w:hint="eastAsia"/>
          <w:color w:val="000000"/>
          <w:sz w:val="32"/>
          <w:szCs w:val="32"/>
        </w:rPr>
        <w:t>分柜存放。</w:t>
      </w:r>
    </w:p>
    <w:p w14:paraId="5AC27BA0"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食品库房不得存放有毒、有害物品及个人生活物品等。</w:t>
      </w:r>
    </w:p>
    <w:p w14:paraId="720D83C9" w14:textId="5AEEC817"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第二十</w:t>
      </w:r>
      <w:r w:rsidR="005D43A4" w:rsidRPr="00346D89">
        <w:rPr>
          <w:rFonts w:ascii="仿宋" w:eastAsia="仿宋" w:hAnsi="仿宋" w:hint="eastAsia"/>
          <w:b/>
          <w:color w:val="000000"/>
          <w:sz w:val="32"/>
          <w:szCs w:val="32"/>
        </w:rPr>
        <w:t>五</w:t>
      </w:r>
      <w:r w:rsidRPr="00346D89">
        <w:rPr>
          <w:rFonts w:ascii="仿宋" w:eastAsia="仿宋" w:hAnsi="仿宋" w:hint="eastAsia"/>
          <w:b/>
          <w:color w:val="000000"/>
          <w:sz w:val="32"/>
          <w:szCs w:val="32"/>
        </w:rPr>
        <w:t>条</w:t>
      </w:r>
      <w:r w:rsidRPr="00346D89">
        <w:rPr>
          <w:rFonts w:ascii="仿宋" w:eastAsia="仿宋" w:hAnsi="仿宋" w:hint="eastAsia"/>
          <w:color w:val="000000"/>
          <w:sz w:val="32"/>
          <w:szCs w:val="32"/>
        </w:rPr>
        <w:t xml:space="preserve"> </w:t>
      </w:r>
      <w:r w:rsidR="00992315">
        <w:rPr>
          <w:rFonts w:ascii="仿宋" w:eastAsia="仿宋" w:hAnsi="仿宋"/>
          <w:color w:val="000000"/>
          <w:sz w:val="32"/>
          <w:szCs w:val="32"/>
        </w:rPr>
        <w:t xml:space="preserve"> </w:t>
      </w:r>
      <w:r w:rsidRPr="00346D89">
        <w:rPr>
          <w:rFonts w:ascii="仿宋" w:eastAsia="仿宋" w:hAnsi="仿宋" w:hint="eastAsia"/>
          <w:color w:val="000000"/>
          <w:sz w:val="32"/>
          <w:szCs w:val="32"/>
        </w:rPr>
        <w:t>食堂在加工过程中应当检查待加工的食品及原料，发现有本规定第二十</w:t>
      </w:r>
      <w:r w:rsidR="005D43A4" w:rsidRPr="00346D89">
        <w:rPr>
          <w:rFonts w:ascii="仿宋" w:eastAsia="仿宋" w:hAnsi="仿宋" w:hint="eastAsia"/>
          <w:color w:val="000000"/>
          <w:sz w:val="32"/>
          <w:szCs w:val="32"/>
        </w:rPr>
        <w:t>三</w:t>
      </w:r>
      <w:r w:rsidRPr="00346D89">
        <w:rPr>
          <w:rFonts w:ascii="仿宋" w:eastAsia="仿宋" w:hAnsi="仿宋" w:hint="eastAsia"/>
          <w:color w:val="000000"/>
          <w:sz w:val="32"/>
          <w:szCs w:val="32"/>
        </w:rPr>
        <w:t>条列明的不安全情形的，不得加工或者使用；需要熟制的食品应烧熟煮透，加工制作豆浆应防止假沸。</w:t>
      </w:r>
    </w:p>
    <w:p w14:paraId="0B85ADFC"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中小学、幼儿园的食堂原则上不得制售冷食类、生食类、裱花糕点以及四季豆等高风险食品。</w:t>
      </w:r>
    </w:p>
    <w:p w14:paraId="227048AF" w14:textId="157EEEB1"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第二十</w:t>
      </w:r>
      <w:r w:rsidR="005D43A4" w:rsidRPr="00346D89">
        <w:rPr>
          <w:rFonts w:ascii="仿宋" w:eastAsia="仿宋" w:hAnsi="仿宋" w:hint="eastAsia"/>
          <w:b/>
          <w:color w:val="000000"/>
          <w:sz w:val="32"/>
          <w:szCs w:val="32"/>
        </w:rPr>
        <w:t>六</w:t>
      </w:r>
      <w:r w:rsidRPr="00346D89">
        <w:rPr>
          <w:rFonts w:ascii="仿宋" w:eastAsia="仿宋" w:hAnsi="仿宋" w:hint="eastAsia"/>
          <w:b/>
          <w:color w:val="000000"/>
          <w:sz w:val="32"/>
          <w:szCs w:val="32"/>
        </w:rPr>
        <w:t xml:space="preserve">条 </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食堂应当设置专用的备餐操作场所，制定并在显著位置公示人员操作规范，发现食品有腐败变质或者其他感官性状异常的，不得供应；备餐操作时应当避免食品受到污染。</w:t>
      </w:r>
    </w:p>
    <w:p w14:paraId="48A11486"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食堂制作的食品在烹饪后至食用前在常温下存放不应超过2个小时，并</w:t>
      </w:r>
      <w:proofErr w:type="gramStart"/>
      <w:r w:rsidRPr="00346D89">
        <w:rPr>
          <w:rFonts w:ascii="仿宋" w:eastAsia="仿宋" w:hAnsi="仿宋" w:hint="eastAsia"/>
          <w:color w:val="000000"/>
          <w:sz w:val="32"/>
          <w:szCs w:val="32"/>
        </w:rPr>
        <w:t>尽量当</w:t>
      </w:r>
      <w:proofErr w:type="gramEnd"/>
      <w:r w:rsidRPr="00346D89">
        <w:rPr>
          <w:rFonts w:ascii="仿宋" w:eastAsia="仿宋" w:hAnsi="仿宋" w:hint="eastAsia"/>
          <w:color w:val="000000"/>
          <w:sz w:val="32"/>
          <w:szCs w:val="32"/>
        </w:rPr>
        <w:t>餐用完。存放需超过2个小时的，应当按照相关规范</w:t>
      </w:r>
      <w:proofErr w:type="gramStart"/>
      <w:r w:rsidRPr="00346D89">
        <w:rPr>
          <w:rFonts w:ascii="仿宋" w:eastAsia="仿宋" w:hAnsi="仿宋" w:hint="eastAsia"/>
          <w:color w:val="000000"/>
          <w:sz w:val="32"/>
          <w:szCs w:val="32"/>
        </w:rPr>
        <w:t>采取热藏或</w:t>
      </w:r>
      <w:proofErr w:type="gramEnd"/>
      <w:r w:rsidRPr="00346D89">
        <w:rPr>
          <w:rFonts w:ascii="仿宋" w:eastAsia="仿宋" w:hAnsi="仿宋" w:hint="eastAsia"/>
          <w:color w:val="000000"/>
          <w:sz w:val="32"/>
          <w:szCs w:val="32"/>
        </w:rPr>
        <w:t>冷藏方式存放，再次利用时，必须在确认没有变质的情况下，经高温彻底加热。</w:t>
      </w:r>
    </w:p>
    <w:p w14:paraId="669D464C" w14:textId="4197AD4E"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第二十</w:t>
      </w:r>
      <w:r w:rsidR="005D43A4" w:rsidRPr="00346D89">
        <w:rPr>
          <w:rFonts w:ascii="仿宋" w:eastAsia="仿宋" w:hAnsi="仿宋" w:hint="eastAsia"/>
          <w:b/>
          <w:color w:val="000000"/>
          <w:sz w:val="32"/>
          <w:szCs w:val="32"/>
        </w:rPr>
        <w:t>七</w:t>
      </w:r>
      <w:r w:rsidRPr="00346D89">
        <w:rPr>
          <w:rFonts w:ascii="仿宋" w:eastAsia="仿宋" w:hAnsi="仿宋" w:hint="eastAsia"/>
          <w:b/>
          <w:color w:val="000000"/>
          <w:sz w:val="32"/>
          <w:szCs w:val="32"/>
        </w:rPr>
        <w:t xml:space="preserve">条 </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用于加工动物性食品原料、植物性食品原料、水产品原料、半成品、成品的容器、工具应当从形状、材质、颜色、标识上明显区分，做到分开使用，定位存放，用后洗净，保持清洁，定期消毒。</w:t>
      </w:r>
    </w:p>
    <w:p w14:paraId="3A9EC7D9"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冷食类食品制作专间</w:t>
      </w:r>
      <w:r w:rsidR="008B1EFD" w:rsidRPr="00346D89">
        <w:rPr>
          <w:rFonts w:ascii="仿宋" w:eastAsia="仿宋" w:hAnsi="仿宋" w:hint="eastAsia"/>
          <w:color w:val="000000"/>
          <w:sz w:val="32"/>
          <w:szCs w:val="32"/>
        </w:rPr>
        <w:t>应当</w:t>
      </w:r>
      <w:r w:rsidRPr="00346D89">
        <w:rPr>
          <w:rFonts w:ascii="仿宋" w:eastAsia="仿宋" w:hAnsi="仿宋" w:hint="eastAsia"/>
          <w:color w:val="000000"/>
          <w:sz w:val="32"/>
          <w:szCs w:val="32"/>
        </w:rPr>
        <w:t>在加工制作前进行消毒，并由专人加工操作。加工的容器、工具</w:t>
      </w:r>
      <w:r w:rsidR="008B1EFD" w:rsidRPr="00346D89">
        <w:rPr>
          <w:rFonts w:ascii="仿宋" w:eastAsia="仿宋" w:hAnsi="仿宋" w:hint="eastAsia"/>
          <w:color w:val="000000"/>
          <w:sz w:val="32"/>
          <w:szCs w:val="32"/>
        </w:rPr>
        <w:t>应当</w:t>
      </w:r>
      <w:r w:rsidRPr="00346D89">
        <w:rPr>
          <w:rFonts w:ascii="仿宋" w:eastAsia="仿宋" w:hAnsi="仿宋" w:hint="eastAsia"/>
          <w:color w:val="000000"/>
          <w:sz w:val="32"/>
          <w:szCs w:val="32"/>
        </w:rPr>
        <w:t>专用，用前消毒，用</w:t>
      </w:r>
      <w:r w:rsidRPr="00346D89">
        <w:rPr>
          <w:rFonts w:ascii="仿宋" w:eastAsia="仿宋" w:hAnsi="仿宋" w:hint="eastAsia"/>
          <w:color w:val="000000"/>
          <w:sz w:val="32"/>
          <w:szCs w:val="32"/>
        </w:rPr>
        <w:lastRenderedPageBreak/>
        <w:t>后洗净并保持清洁。</w:t>
      </w:r>
    </w:p>
    <w:p w14:paraId="78659B6E" w14:textId="67A5CBCB"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第二十</w:t>
      </w:r>
      <w:r w:rsidR="005D43A4" w:rsidRPr="00346D89">
        <w:rPr>
          <w:rFonts w:ascii="仿宋" w:eastAsia="仿宋" w:hAnsi="仿宋" w:hint="eastAsia"/>
          <w:b/>
          <w:color w:val="000000"/>
          <w:sz w:val="32"/>
          <w:szCs w:val="32"/>
        </w:rPr>
        <w:t>八</w:t>
      </w:r>
      <w:r w:rsidRPr="00346D89">
        <w:rPr>
          <w:rFonts w:ascii="仿宋" w:eastAsia="仿宋" w:hAnsi="仿宋" w:hint="eastAsia"/>
          <w:b/>
          <w:color w:val="000000"/>
          <w:sz w:val="32"/>
          <w:szCs w:val="32"/>
        </w:rPr>
        <w:t xml:space="preserve">条 </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餐具、饮具和盛放直接入口食品的容器，使用前应当洗净、消毒。采用化学方式消毒的，应当分设并标明清洗、消毒和冲洗专用水池，使用的洗涤剂、消毒剂应当对人体安全、无害；采用煮沸、蒸汽等热力消毒方式的，应加热到</w:t>
      </w:r>
      <w:r w:rsidR="005D43A4" w:rsidRPr="00346D89">
        <w:rPr>
          <w:rFonts w:ascii="仿宋" w:eastAsia="仿宋" w:hAnsi="仿宋" w:hint="eastAsia"/>
          <w:color w:val="000000"/>
          <w:sz w:val="32"/>
          <w:szCs w:val="32"/>
        </w:rPr>
        <w:t>规定温度</w:t>
      </w:r>
      <w:r w:rsidRPr="00346D89">
        <w:rPr>
          <w:rFonts w:ascii="仿宋" w:eastAsia="仿宋" w:hAnsi="仿宋" w:hint="eastAsia"/>
          <w:color w:val="000000"/>
          <w:sz w:val="32"/>
          <w:szCs w:val="32"/>
        </w:rPr>
        <w:t>并保持10分钟以上。具备条件的学校应当采用热力消毒方式。</w:t>
      </w:r>
    </w:p>
    <w:p w14:paraId="6D08D5BA"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已消毒的餐具、饮具应存放在有明显标识的密闭保洁柜内。餐具、饮具保洁</w:t>
      </w:r>
      <w:proofErr w:type="gramStart"/>
      <w:r w:rsidRPr="00346D89">
        <w:rPr>
          <w:rFonts w:ascii="仿宋" w:eastAsia="仿宋" w:hAnsi="仿宋" w:hint="eastAsia"/>
          <w:color w:val="000000"/>
          <w:sz w:val="32"/>
          <w:szCs w:val="32"/>
        </w:rPr>
        <w:t>柜应当</w:t>
      </w:r>
      <w:proofErr w:type="gramEnd"/>
      <w:r w:rsidRPr="00346D89">
        <w:rPr>
          <w:rFonts w:ascii="仿宋" w:eastAsia="仿宋" w:hAnsi="仿宋" w:hint="eastAsia"/>
          <w:color w:val="000000"/>
          <w:sz w:val="32"/>
          <w:szCs w:val="32"/>
        </w:rPr>
        <w:t>定期清洗、保持洁净。禁止重复使用一次性餐具、饮具。</w:t>
      </w:r>
    </w:p>
    <w:p w14:paraId="06FC29B3"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 xml:space="preserve">食堂委托清洗消毒餐具、饮具的，应当与餐具、饮具集中消毒服务单位签订委托合同，查验、留存餐具、饮具集中消毒服务单位的营业执照、消毒合格证明文件等材料。 </w:t>
      </w:r>
    </w:p>
    <w:p w14:paraId="12D86583" w14:textId="5E881DFC"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第二十</w:t>
      </w:r>
      <w:r w:rsidR="005D43A4" w:rsidRPr="005D43A4">
        <w:rPr>
          <w:rFonts w:ascii="仿宋" w:eastAsia="仿宋" w:hAnsi="仿宋" w:hint="eastAsia"/>
          <w:b/>
          <w:color w:val="000000"/>
          <w:sz w:val="32"/>
          <w:szCs w:val="32"/>
        </w:rPr>
        <w:t>九</w:t>
      </w:r>
      <w:r w:rsidRPr="00346D89">
        <w:rPr>
          <w:rFonts w:ascii="仿宋" w:eastAsia="仿宋" w:hAnsi="仿宋" w:hint="eastAsia"/>
          <w:b/>
          <w:color w:val="000000"/>
          <w:sz w:val="32"/>
          <w:szCs w:val="32"/>
        </w:rPr>
        <w:t xml:space="preserve">条 </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中小学、幼儿园食堂加工制作的每餐次每种食品成品应当留样，每个品种留样量应满足检验需要，不少于</w:t>
      </w:r>
      <w:r w:rsidRPr="00346D89">
        <w:rPr>
          <w:rFonts w:ascii="仿宋" w:eastAsia="仿宋" w:hAnsi="仿宋"/>
          <w:color w:val="000000"/>
          <w:sz w:val="32"/>
          <w:szCs w:val="32"/>
        </w:rPr>
        <w:t>100</w:t>
      </w:r>
      <w:r w:rsidRPr="00346D89">
        <w:rPr>
          <w:rFonts w:ascii="仿宋" w:eastAsia="仿宋" w:hAnsi="仿宋" w:hint="eastAsia"/>
          <w:color w:val="000000"/>
          <w:sz w:val="32"/>
          <w:szCs w:val="32"/>
        </w:rPr>
        <w:t>g，并记录留样食品名称、留样量、留样时间、留样人员等。留样食品应由专人专柜保管，保存48小时以上。</w:t>
      </w:r>
    </w:p>
    <w:p w14:paraId="12BB0FE2"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高等学校食堂加工制作的大型活动集体用餐，批量制售的热食、非即</w:t>
      </w:r>
      <w:proofErr w:type="gramStart"/>
      <w:r w:rsidRPr="00346D89">
        <w:rPr>
          <w:rFonts w:ascii="仿宋" w:eastAsia="仿宋" w:hAnsi="仿宋" w:hint="eastAsia"/>
          <w:color w:val="000000"/>
          <w:sz w:val="32"/>
          <w:szCs w:val="32"/>
        </w:rPr>
        <w:t>做即售的</w:t>
      </w:r>
      <w:proofErr w:type="gramEnd"/>
      <w:r w:rsidRPr="00346D89">
        <w:rPr>
          <w:rFonts w:ascii="仿宋" w:eastAsia="仿宋" w:hAnsi="仿宋" w:hint="eastAsia"/>
          <w:color w:val="000000"/>
          <w:sz w:val="32"/>
          <w:szCs w:val="32"/>
        </w:rPr>
        <w:t>热食、高风险食品成品、冷荤</w:t>
      </w:r>
      <w:proofErr w:type="gramStart"/>
      <w:r w:rsidRPr="00346D89">
        <w:rPr>
          <w:rFonts w:ascii="仿宋" w:eastAsia="仿宋" w:hAnsi="仿宋" w:hint="eastAsia"/>
          <w:color w:val="000000"/>
          <w:sz w:val="32"/>
          <w:szCs w:val="32"/>
        </w:rPr>
        <w:t>菜应当</w:t>
      </w:r>
      <w:proofErr w:type="gramEnd"/>
      <w:r w:rsidRPr="00346D89">
        <w:rPr>
          <w:rFonts w:ascii="仿宋" w:eastAsia="仿宋" w:hAnsi="仿宋" w:hint="eastAsia"/>
          <w:color w:val="000000"/>
          <w:sz w:val="32"/>
          <w:szCs w:val="32"/>
        </w:rPr>
        <w:t>按前款规定留样，其他加工食品根据相关规定留样。</w:t>
      </w:r>
    </w:p>
    <w:p w14:paraId="2D5D1AE8" w14:textId="26F33453"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w:t>
      </w:r>
      <w:r w:rsidR="005D43A4" w:rsidRPr="00346D89">
        <w:rPr>
          <w:rFonts w:ascii="仿宋" w:eastAsia="仿宋" w:hAnsi="仿宋" w:hint="eastAsia"/>
          <w:b/>
          <w:color w:val="000000"/>
          <w:sz w:val="32"/>
          <w:szCs w:val="32"/>
        </w:rPr>
        <w:t>三十</w:t>
      </w:r>
      <w:r w:rsidRPr="00346D89">
        <w:rPr>
          <w:rFonts w:ascii="仿宋" w:eastAsia="仿宋" w:hAnsi="仿宋" w:hint="eastAsia"/>
          <w:b/>
          <w:color w:val="000000"/>
          <w:sz w:val="32"/>
          <w:szCs w:val="32"/>
        </w:rPr>
        <w:t>条</w:t>
      </w:r>
      <w:r w:rsidRPr="00346D89">
        <w:rPr>
          <w:rFonts w:ascii="仿宋" w:eastAsia="仿宋" w:hAnsi="仿宋" w:hint="eastAsia"/>
          <w:color w:val="000000"/>
          <w:sz w:val="32"/>
          <w:szCs w:val="32"/>
        </w:rPr>
        <w:t xml:space="preserve"> </w:t>
      </w:r>
      <w:r w:rsidR="00992315">
        <w:rPr>
          <w:rFonts w:ascii="仿宋" w:eastAsia="仿宋" w:hAnsi="仿宋"/>
          <w:color w:val="000000"/>
          <w:sz w:val="32"/>
          <w:szCs w:val="32"/>
        </w:rPr>
        <w:t xml:space="preserve"> </w:t>
      </w:r>
      <w:r w:rsidRPr="00346D89">
        <w:rPr>
          <w:rFonts w:ascii="仿宋" w:eastAsia="仿宋" w:hAnsi="仿宋" w:hint="eastAsia"/>
          <w:color w:val="000000"/>
          <w:sz w:val="32"/>
          <w:szCs w:val="32"/>
        </w:rPr>
        <w:t>食堂用水应当符合国家规定的生活饮用水卫生标准。</w:t>
      </w:r>
    </w:p>
    <w:p w14:paraId="67DE0CE5" w14:textId="172D957C"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第三十</w:t>
      </w:r>
      <w:r w:rsidR="005D43A4" w:rsidRPr="00346D89">
        <w:rPr>
          <w:rFonts w:ascii="仿宋" w:eastAsia="仿宋" w:hAnsi="仿宋" w:hint="eastAsia"/>
          <w:b/>
          <w:color w:val="000000"/>
          <w:sz w:val="32"/>
          <w:szCs w:val="32"/>
        </w:rPr>
        <w:t>一</w:t>
      </w:r>
      <w:r w:rsidRPr="00346D89">
        <w:rPr>
          <w:rFonts w:ascii="仿宋" w:eastAsia="仿宋" w:hAnsi="仿宋" w:hint="eastAsia"/>
          <w:b/>
          <w:color w:val="000000"/>
          <w:sz w:val="32"/>
          <w:szCs w:val="32"/>
        </w:rPr>
        <w:t>条</w:t>
      </w:r>
      <w:r w:rsidRPr="00346D89">
        <w:rPr>
          <w:rFonts w:ascii="仿宋" w:eastAsia="仿宋" w:hAnsi="仿宋" w:hint="eastAsia"/>
          <w:color w:val="000000"/>
          <w:sz w:val="32"/>
          <w:szCs w:val="32"/>
        </w:rPr>
        <w:t xml:space="preserve"> </w:t>
      </w:r>
      <w:r w:rsidR="00992315">
        <w:rPr>
          <w:rFonts w:ascii="仿宋" w:eastAsia="仿宋" w:hAnsi="仿宋"/>
          <w:color w:val="000000"/>
          <w:sz w:val="32"/>
          <w:szCs w:val="32"/>
        </w:rPr>
        <w:t xml:space="preserve"> </w:t>
      </w:r>
      <w:r w:rsidRPr="00346D89">
        <w:rPr>
          <w:rFonts w:ascii="仿宋" w:eastAsia="仿宋" w:hAnsi="仿宋" w:hint="eastAsia"/>
          <w:color w:val="000000"/>
          <w:sz w:val="32"/>
          <w:szCs w:val="32"/>
        </w:rPr>
        <w:t>食堂应当按照食品安全国家标准使用食品添加剂。使用食品添加剂应当专人专柜保管，做到标识清</w:t>
      </w:r>
      <w:r w:rsidRPr="00346D89">
        <w:rPr>
          <w:rFonts w:ascii="仿宋" w:eastAsia="仿宋" w:hAnsi="仿宋" w:hint="eastAsia"/>
          <w:color w:val="000000"/>
          <w:sz w:val="32"/>
          <w:szCs w:val="32"/>
        </w:rPr>
        <w:lastRenderedPageBreak/>
        <w:t>晰、计量使用、专册记录。</w:t>
      </w:r>
    </w:p>
    <w:p w14:paraId="4CA1AC7E" w14:textId="5B2B1D95"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第三十</w:t>
      </w:r>
      <w:r w:rsidR="005D43A4" w:rsidRPr="005D43A4">
        <w:rPr>
          <w:rFonts w:ascii="仿宋" w:eastAsia="仿宋" w:hAnsi="仿宋" w:hint="eastAsia"/>
          <w:b/>
          <w:color w:val="000000"/>
          <w:sz w:val="32"/>
          <w:szCs w:val="32"/>
        </w:rPr>
        <w:t>二</w:t>
      </w:r>
      <w:r w:rsidRPr="00346D89">
        <w:rPr>
          <w:rFonts w:ascii="仿宋" w:eastAsia="仿宋" w:hAnsi="仿宋" w:hint="eastAsia"/>
          <w:b/>
          <w:color w:val="000000"/>
          <w:sz w:val="32"/>
          <w:szCs w:val="32"/>
        </w:rPr>
        <w:t xml:space="preserve">条 </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食堂产生的餐厨垃圾应当在餐后及时清除。</w:t>
      </w:r>
    </w:p>
    <w:p w14:paraId="71634EEA"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食堂应当设置专门的餐厨垃圾收集设施应加盖并有明显标识。专间内的餐厨垃圾存放容器应当为非手动开启式。</w:t>
      </w:r>
    </w:p>
    <w:p w14:paraId="09D74B7E" w14:textId="201AB745"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第三十</w:t>
      </w:r>
      <w:r w:rsidR="005D43A4" w:rsidRPr="00346D89">
        <w:rPr>
          <w:rFonts w:ascii="仿宋" w:eastAsia="仿宋" w:hAnsi="仿宋" w:hint="eastAsia"/>
          <w:b/>
          <w:color w:val="000000"/>
          <w:sz w:val="32"/>
          <w:szCs w:val="32"/>
        </w:rPr>
        <w:t>三</w:t>
      </w:r>
      <w:r w:rsidRPr="00346D89">
        <w:rPr>
          <w:rFonts w:ascii="仿宋" w:eastAsia="仿宋" w:hAnsi="仿宋" w:hint="eastAsia"/>
          <w:b/>
          <w:color w:val="000000"/>
          <w:sz w:val="32"/>
          <w:szCs w:val="32"/>
        </w:rPr>
        <w:t>条</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学校应当建立食堂安全保卫制度,采取措施，严格禁止非食堂从业人员未经允许进入食品处理区。</w:t>
      </w:r>
    </w:p>
    <w:p w14:paraId="2377C437"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教育部门、学校在校园安全信息化建设中，应当优先在食堂操作间、配餐间、留样间、专间、储藏室等重点场所实现视频</w:t>
      </w:r>
      <w:proofErr w:type="gramStart"/>
      <w:r w:rsidRPr="00346D89">
        <w:rPr>
          <w:rFonts w:ascii="仿宋" w:eastAsia="仿宋" w:hAnsi="仿宋" w:hint="eastAsia"/>
          <w:color w:val="000000"/>
          <w:sz w:val="32"/>
          <w:szCs w:val="32"/>
        </w:rPr>
        <w:t>监控全</w:t>
      </w:r>
      <w:proofErr w:type="gramEnd"/>
      <w:r w:rsidRPr="00346D89">
        <w:rPr>
          <w:rFonts w:ascii="仿宋" w:eastAsia="仿宋" w:hAnsi="仿宋" w:hint="eastAsia"/>
          <w:color w:val="000000"/>
          <w:sz w:val="32"/>
          <w:szCs w:val="32"/>
        </w:rPr>
        <w:t>覆盖。</w:t>
      </w:r>
    </w:p>
    <w:p w14:paraId="44AF4899" w14:textId="3BF59940"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第三十</w:t>
      </w:r>
      <w:r w:rsidR="005D43A4" w:rsidRPr="00346D89">
        <w:rPr>
          <w:rFonts w:ascii="仿宋" w:eastAsia="仿宋" w:hAnsi="仿宋" w:hint="eastAsia"/>
          <w:b/>
          <w:color w:val="000000"/>
          <w:sz w:val="32"/>
          <w:szCs w:val="32"/>
        </w:rPr>
        <w:t>四</w:t>
      </w:r>
      <w:r w:rsidRPr="00346D89">
        <w:rPr>
          <w:rFonts w:ascii="仿宋" w:eastAsia="仿宋" w:hAnsi="仿宋" w:hint="eastAsia"/>
          <w:b/>
          <w:color w:val="000000"/>
          <w:sz w:val="32"/>
          <w:szCs w:val="32"/>
        </w:rPr>
        <w:t>条</w:t>
      </w:r>
      <w:r w:rsidRPr="00346D89">
        <w:rPr>
          <w:rFonts w:ascii="仿宋" w:eastAsia="仿宋" w:hAnsi="仿宋" w:hint="eastAsia"/>
          <w:color w:val="000000"/>
          <w:sz w:val="32"/>
          <w:szCs w:val="32"/>
        </w:rPr>
        <w:t xml:space="preserve">  具备条件的</w:t>
      </w:r>
      <w:r w:rsidR="008B1EFD" w:rsidRPr="00346D89">
        <w:rPr>
          <w:rFonts w:ascii="仿宋" w:eastAsia="仿宋" w:hAnsi="仿宋" w:hint="eastAsia"/>
          <w:color w:val="000000"/>
          <w:sz w:val="32"/>
          <w:szCs w:val="32"/>
        </w:rPr>
        <w:t>学校</w:t>
      </w:r>
      <w:r w:rsidRPr="00346D89">
        <w:rPr>
          <w:rFonts w:ascii="仿宋" w:eastAsia="仿宋" w:hAnsi="仿宋" w:hint="eastAsia"/>
          <w:color w:val="000000"/>
          <w:sz w:val="32"/>
          <w:szCs w:val="32"/>
        </w:rPr>
        <w:t>应当公示食品主要原料及其来源等信息，鼓励食堂采用视频监控、玻璃幕墙等方式，公开食品加工过程。</w:t>
      </w:r>
    </w:p>
    <w:p w14:paraId="1380EE86" w14:textId="77777777" w:rsidR="00F7517D" w:rsidRPr="00346D89" w:rsidRDefault="00F7517D">
      <w:pPr>
        <w:spacing w:line="560" w:lineRule="exact"/>
        <w:ind w:firstLineChars="200" w:firstLine="643"/>
        <w:rPr>
          <w:rFonts w:ascii="仿宋" w:eastAsia="仿宋" w:hAnsi="仿宋"/>
          <w:b/>
          <w:color w:val="000000"/>
          <w:sz w:val="32"/>
          <w:szCs w:val="32"/>
        </w:rPr>
      </w:pPr>
    </w:p>
    <w:p w14:paraId="544B5575" w14:textId="77777777" w:rsidR="00F7517D" w:rsidRPr="00346D89" w:rsidRDefault="00861FFF">
      <w:pPr>
        <w:spacing w:line="560" w:lineRule="exact"/>
        <w:jc w:val="center"/>
        <w:rPr>
          <w:rFonts w:ascii="仿宋" w:eastAsia="仿宋" w:hAnsi="仿宋"/>
          <w:b/>
          <w:color w:val="000000"/>
          <w:sz w:val="32"/>
          <w:szCs w:val="32"/>
        </w:rPr>
      </w:pPr>
      <w:r w:rsidRPr="00346D89">
        <w:rPr>
          <w:rFonts w:ascii="仿宋" w:eastAsia="仿宋" w:hAnsi="仿宋" w:hint="eastAsia"/>
          <w:b/>
          <w:color w:val="000000"/>
          <w:sz w:val="32"/>
          <w:szCs w:val="32"/>
        </w:rPr>
        <w:t>第四章   外购食品管理</w:t>
      </w:r>
    </w:p>
    <w:p w14:paraId="691A4DFB" w14:textId="5804F527"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第三十</w:t>
      </w:r>
      <w:r w:rsidR="005D43A4" w:rsidRPr="00346D89">
        <w:rPr>
          <w:rFonts w:ascii="仿宋" w:eastAsia="仿宋" w:hAnsi="仿宋" w:hint="eastAsia"/>
          <w:b/>
          <w:color w:val="000000"/>
          <w:sz w:val="32"/>
          <w:szCs w:val="32"/>
        </w:rPr>
        <w:t>五</w:t>
      </w:r>
      <w:r w:rsidRPr="00346D89">
        <w:rPr>
          <w:rFonts w:ascii="仿宋" w:eastAsia="仿宋" w:hAnsi="仿宋" w:hint="eastAsia"/>
          <w:b/>
          <w:color w:val="000000"/>
          <w:sz w:val="32"/>
          <w:szCs w:val="32"/>
        </w:rPr>
        <w:t>条</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学校外购食品集中用餐的，应当选择取得食品经营许可、食品安全管理水平较高的供餐单位，当地有集体用餐配送单位的应当优先选择；应当签订供餐合同（或协议），明确双方的权利与责任，确保食品安全。</w:t>
      </w:r>
    </w:p>
    <w:p w14:paraId="312E8647"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学校签订供餐合同后，应当向当地食品药品监督管理、教育行政部门报告或者备案合同副本。</w:t>
      </w:r>
    </w:p>
    <w:p w14:paraId="60E22171" w14:textId="513DCF41"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第三十</w:t>
      </w:r>
      <w:r w:rsidR="005D43A4" w:rsidRPr="00346D89">
        <w:rPr>
          <w:rFonts w:ascii="仿宋" w:eastAsia="仿宋" w:hAnsi="仿宋" w:hint="eastAsia"/>
          <w:b/>
          <w:color w:val="000000"/>
          <w:sz w:val="32"/>
          <w:szCs w:val="32"/>
        </w:rPr>
        <w:t>六</w:t>
      </w:r>
      <w:r w:rsidRPr="00346D89">
        <w:rPr>
          <w:rFonts w:ascii="仿宋" w:eastAsia="仿宋" w:hAnsi="仿宋" w:hint="eastAsia"/>
          <w:b/>
          <w:color w:val="000000"/>
          <w:sz w:val="32"/>
          <w:szCs w:val="32"/>
        </w:rPr>
        <w:t>条</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学校外购集中用餐应当为当餐加工，不得采购冷食类、生食类、裱花糕点以及四季豆等高风险食品。</w:t>
      </w:r>
    </w:p>
    <w:p w14:paraId="5E29C91C" w14:textId="1E436716" w:rsidR="00F7517D" w:rsidRPr="00346D89" w:rsidRDefault="009570D7">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学校</w:t>
      </w:r>
      <w:r w:rsidR="00861FFF" w:rsidRPr="00346D89">
        <w:rPr>
          <w:rFonts w:ascii="仿宋" w:eastAsia="仿宋" w:hAnsi="仿宋" w:hint="eastAsia"/>
          <w:color w:val="000000"/>
          <w:sz w:val="32"/>
          <w:szCs w:val="32"/>
        </w:rPr>
        <w:t>需要</w:t>
      </w:r>
      <w:r w:rsidR="00B45767">
        <w:rPr>
          <w:rFonts w:ascii="仿宋" w:eastAsia="仿宋" w:hAnsi="仿宋" w:hint="eastAsia"/>
          <w:color w:val="000000"/>
          <w:sz w:val="32"/>
          <w:szCs w:val="32"/>
        </w:rPr>
        <w:t>现场</w:t>
      </w:r>
      <w:r w:rsidRPr="00346D89">
        <w:rPr>
          <w:rFonts w:ascii="仿宋" w:eastAsia="仿宋" w:hAnsi="仿宋" w:hint="eastAsia"/>
          <w:color w:val="000000"/>
          <w:sz w:val="32"/>
          <w:szCs w:val="32"/>
        </w:rPr>
        <w:t>分餐的，应当建立分餐制度。在教室分餐</w:t>
      </w:r>
      <w:r w:rsidRPr="00346D89">
        <w:rPr>
          <w:rFonts w:ascii="仿宋" w:eastAsia="仿宋" w:hAnsi="仿宋" w:hint="eastAsia"/>
          <w:color w:val="000000"/>
          <w:sz w:val="32"/>
          <w:szCs w:val="32"/>
        </w:rPr>
        <w:lastRenderedPageBreak/>
        <w:t>的，应当保</w:t>
      </w:r>
      <w:r w:rsidR="000543CF">
        <w:rPr>
          <w:rFonts w:ascii="仿宋" w:eastAsia="仿宋" w:hAnsi="仿宋" w:hint="eastAsia"/>
          <w:color w:val="000000"/>
          <w:sz w:val="32"/>
          <w:szCs w:val="32"/>
        </w:rPr>
        <w:t>障</w:t>
      </w:r>
      <w:r w:rsidRPr="00346D89">
        <w:rPr>
          <w:rFonts w:ascii="仿宋" w:eastAsia="仿宋" w:hAnsi="仿宋" w:hint="eastAsia"/>
          <w:color w:val="000000"/>
          <w:sz w:val="32"/>
          <w:szCs w:val="32"/>
        </w:rPr>
        <w:t>教室</w:t>
      </w:r>
      <w:r w:rsidR="000543CF">
        <w:rPr>
          <w:rFonts w:ascii="仿宋" w:eastAsia="仿宋" w:hAnsi="仿宋" w:hint="eastAsia"/>
          <w:color w:val="000000"/>
          <w:sz w:val="32"/>
          <w:szCs w:val="32"/>
        </w:rPr>
        <w:t>环境</w:t>
      </w:r>
      <w:r w:rsidRPr="00346D89">
        <w:rPr>
          <w:rFonts w:ascii="仿宋" w:eastAsia="仿宋" w:hAnsi="仿宋" w:hint="eastAsia"/>
          <w:color w:val="000000"/>
          <w:sz w:val="32"/>
          <w:szCs w:val="32"/>
        </w:rPr>
        <w:t>的</w:t>
      </w:r>
      <w:r w:rsidR="000543CF">
        <w:rPr>
          <w:rFonts w:ascii="仿宋" w:eastAsia="仿宋" w:hAnsi="仿宋" w:hint="eastAsia"/>
          <w:color w:val="000000"/>
          <w:sz w:val="32"/>
          <w:szCs w:val="32"/>
        </w:rPr>
        <w:t>卫生</w:t>
      </w:r>
      <w:r w:rsidRPr="00346D89">
        <w:rPr>
          <w:rFonts w:ascii="仿宋" w:eastAsia="仿宋" w:hAnsi="仿宋" w:hint="eastAsia"/>
          <w:color w:val="000000"/>
          <w:sz w:val="32"/>
          <w:szCs w:val="32"/>
        </w:rPr>
        <w:t>清洁。</w:t>
      </w:r>
    </w:p>
    <w:p w14:paraId="041527F1" w14:textId="1AD66B72"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第三十</w:t>
      </w:r>
      <w:r w:rsidR="009570D7" w:rsidRPr="009570D7">
        <w:rPr>
          <w:rFonts w:ascii="仿宋" w:eastAsia="仿宋" w:hAnsi="仿宋" w:hint="eastAsia"/>
          <w:b/>
          <w:color w:val="000000"/>
          <w:sz w:val="32"/>
          <w:szCs w:val="32"/>
        </w:rPr>
        <w:t>七</w:t>
      </w:r>
      <w:r w:rsidRPr="00346D89">
        <w:rPr>
          <w:rFonts w:ascii="仿宋" w:eastAsia="仿宋" w:hAnsi="仿宋" w:hint="eastAsia"/>
          <w:b/>
          <w:color w:val="000000"/>
          <w:sz w:val="32"/>
          <w:szCs w:val="32"/>
        </w:rPr>
        <w:t>条</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学校应当对供餐单位供应的每批食品进行查验，做好交接记录，包装不完整或温度不符合储运条件的，不予接收。</w:t>
      </w:r>
    </w:p>
    <w:p w14:paraId="3AAA0A30" w14:textId="2EE4AD96"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第三十</w:t>
      </w:r>
      <w:r w:rsidR="009570D7" w:rsidRPr="00346D89">
        <w:rPr>
          <w:rFonts w:ascii="仿宋" w:eastAsia="仿宋" w:hAnsi="仿宋" w:hint="eastAsia"/>
          <w:b/>
          <w:color w:val="000000"/>
          <w:sz w:val="32"/>
          <w:szCs w:val="32"/>
        </w:rPr>
        <w:t>八</w:t>
      </w:r>
      <w:r w:rsidRPr="00346D89">
        <w:rPr>
          <w:rFonts w:ascii="仿宋" w:eastAsia="仿宋" w:hAnsi="仿宋" w:hint="eastAsia"/>
          <w:b/>
          <w:color w:val="000000"/>
          <w:sz w:val="32"/>
          <w:szCs w:val="32"/>
        </w:rPr>
        <w:t>条</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学校外购预包装食品的，应从正规渠道购买，并索取相关凭证，查验产品包装标签，查看生产日期、保质期和保存条件。不能即时分发的，应当按贮存要求保存。</w:t>
      </w:r>
    </w:p>
    <w:p w14:paraId="2855B1C6" w14:textId="77777777" w:rsidR="00F7517D" w:rsidRPr="00346D89" w:rsidRDefault="00F7517D">
      <w:pPr>
        <w:spacing w:line="560" w:lineRule="exact"/>
        <w:ind w:firstLineChars="200" w:firstLine="643"/>
        <w:rPr>
          <w:rFonts w:ascii="仿宋" w:eastAsia="仿宋" w:hAnsi="仿宋"/>
          <w:b/>
          <w:color w:val="000000"/>
          <w:sz w:val="32"/>
          <w:szCs w:val="32"/>
        </w:rPr>
      </w:pPr>
    </w:p>
    <w:p w14:paraId="7A91C6B4" w14:textId="7E81DF71" w:rsidR="00F7517D" w:rsidRPr="00346D89" w:rsidRDefault="00861FFF">
      <w:pPr>
        <w:spacing w:line="560" w:lineRule="exact"/>
        <w:jc w:val="center"/>
        <w:rPr>
          <w:rFonts w:ascii="仿宋" w:eastAsia="仿宋" w:hAnsi="仿宋"/>
          <w:b/>
          <w:color w:val="000000"/>
          <w:sz w:val="32"/>
          <w:szCs w:val="32"/>
        </w:rPr>
      </w:pPr>
      <w:r w:rsidRPr="00346D89">
        <w:rPr>
          <w:rFonts w:ascii="仿宋" w:eastAsia="仿宋" w:hAnsi="仿宋" w:hint="eastAsia"/>
          <w:b/>
          <w:color w:val="000000"/>
          <w:sz w:val="32"/>
          <w:szCs w:val="32"/>
        </w:rPr>
        <w:t>第五章 食品安全</w:t>
      </w:r>
      <w:r w:rsidR="006F5417">
        <w:rPr>
          <w:rFonts w:ascii="仿宋" w:eastAsia="仿宋" w:hAnsi="仿宋" w:hint="eastAsia"/>
          <w:b/>
          <w:color w:val="000000"/>
          <w:sz w:val="32"/>
          <w:szCs w:val="32"/>
        </w:rPr>
        <w:t>事件</w:t>
      </w:r>
      <w:r w:rsidR="00B45767">
        <w:rPr>
          <w:rFonts w:ascii="仿宋" w:eastAsia="仿宋" w:hAnsi="仿宋" w:hint="eastAsia"/>
          <w:b/>
          <w:color w:val="000000"/>
          <w:sz w:val="32"/>
          <w:szCs w:val="32"/>
        </w:rPr>
        <w:t>调查</w:t>
      </w:r>
      <w:r w:rsidRPr="00346D89">
        <w:rPr>
          <w:rFonts w:ascii="仿宋" w:eastAsia="仿宋" w:hAnsi="仿宋" w:hint="eastAsia"/>
          <w:b/>
          <w:color w:val="000000"/>
          <w:sz w:val="32"/>
          <w:szCs w:val="32"/>
        </w:rPr>
        <w:t>处置</w:t>
      </w:r>
    </w:p>
    <w:p w14:paraId="4580D60F" w14:textId="1297EE72"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第三十</w:t>
      </w:r>
      <w:r w:rsidR="009570D7" w:rsidRPr="00346D89">
        <w:rPr>
          <w:rFonts w:ascii="仿宋" w:eastAsia="仿宋" w:hAnsi="仿宋" w:hint="eastAsia"/>
          <w:b/>
          <w:color w:val="000000"/>
          <w:sz w:val="32"/>
          <w:szCs w:val="32"/>
        </w:rPr>
        <w:t>九</w:t>
      </w:r>
      <w:r w:rsidRPr="00346D89">
        <w:rPr>
          <w:rFonts w:ascii="仿宋" w:eastAsia="仿宋" w:hAnsi="仿宋" w:hint="eastAsia"/>
          <w:b/>
          <w:color w:val="000000"/>
          <w:sz w:val="32"/>
          <w:szCs w:val="32"/>
        </w:rPr>
        <w:t>条</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学校应当建立食品安全应急管理和突发事件报告制度，制定食品安全</w:t>
      </w:r>
      <w:r w:rsidR="006F5417">
        <w:rPr>
          <w:rFonts w:ascii="仿宋" w:eastAsia="仿宋" w:hAnsi="仿宋" w:hint="eastAsia"/>
          <w:color w:val="000000"/>
          <w:sz w:val="32"/>
          <w:szCs w:val="32"/>
        </w:rPr>
        <w:t>事件</w:t>
      </w:r>
      <w:r w:rsidRPr="00346D89">
        <w:rPr>
          <w:rFonts w:ascii="仿宋" w:eastAsia="仿宋" w:hAnsi="仿宋" w:hint="eastAsia"/>
          <w:color w:val="000000"/>
          <w:sz w:val="32"/>
          <w:szCs w:val="32"/>
        </w:rPr>
        <w:t>处置方案。</w:t>
      </w:r>
    </w:p>
    <w:p w14:paraId="7AA0E239" w14:textId="6F627276"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w:t>
      </w:r>
      <w:r w:rsidR="009570D7" w:rsidRPr="00346D89">
        <w:rPr>
          <w:rFonts w:ascii="仿宋" w:eastAsia="仿宋" w:hAnsi="仿宋" w:hint="eastAsia"/>
          <w:b/>
          <w:color w:val="000000"/>
          <w:sz w:val="32"/>
          <w:szCs w:val="32"/>
        </w:rPr>
        <w:t>四十</w:t>
      </w:r>
      <w:r w:rsidRPr="00346D89">
        <w:rPr>
          <w:rFonts w:ascii="仿宋" w:eastAsia="仿宋" w:hAnsi="仿宋" w:hint="eastAsia"/>
          <w:b/>
          <w:color w:val="000000"/>
          <w:sz w:val="32"/>
          <w:szCs w:val="32"/>
        </w:rPr>
        <w:t>条</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校园内发生因集体用餐导致的食物中毒或者疑似食物中毒情形，学校应当及时采取下列措施：</w:t>
      </w:r>
    </w:p>
    <w:p w14:paraId="0913B0AD"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（一）停止供餐活动，并应在2小时内向所在地卫生行政、食品药品监督管理、教育行政部门报告。</w:t>
      </w:r>
    </w:p>
    <w:p w14:paraId="536D9C03"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（二）积极协助医疗机构进行救治。</w:t>
      </w:r>
    </w:p>
    <w:p w14:paraId="2F06FDA7" w14:textId="4911A8DC"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（三）封存导致或者可能导致食品安全</w:t>
      </w:r>
      <w:r w:rsidR="006F5417">
        <w:rPr>
          <w:rFonts w:ascii="仿宋" w:eastAsia="仿宋" w:hAnsi="仿宋" w:hint="eastAsia"/>
          <w:color w:val="000000"/>
          <w:sz w:val="32"/>
          <w:szCs w:val="32"/>
        </w:rPr>
        <w:t>事件</w:t>
      </w:r>
      <w:r w:rsidRPr="00346D89">
        <w:rPr>
          <w:rFonts w:ascii="仿宋" w:eastAsia="仿宋" w:hAnsi="仿宋" w:hint="eastAsia"/>
          <w:color w:val="000000"/>
          <w:sz w:val="32"/>
          <w:szCs w:val="32"/>
        </w:rPr>
        <w:t>的食品及其原料、工用具、设备设施和现场，并按照食品药品监督管理部门要求采取其他控制措施。</w:t>
      </w:r>
    </w:p>
    <w:p w14:paraId="3A3DABFC"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（四）配合相关部门进行现场调查处理。</w:t>
      </w:r>
    </w:p>
    <w:p w14:paraId="6AFBC4DA"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（五）配合有关部门对共同进餐的学生进行排查，加强与学生家长联系，通报情况，做好沟通引导工作。</w:t>
      </w:r>
    </w:p>
    <w:p w14:paraId="57BBC506" w14:textId="60DC69A0" w:rsidR="00F7517D"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第四十</w:t>
      </w:r>
      <w:r w:rsidR="009570D7" w:rsidRPr="00346D89">
        <w:rPr>
          <w:rFonts w:ascii="仿宋" w:eastAsia="仿宋" w:hAnsi="仿宋" w:hint="eastAsia"/>
          <w:b/>
          <w:color w:val="000000"/>
          <w:sz w:val="32"/>
          <w:szCs w:val="32"/>
        </w:rPr>
        <w:t>一</w:t>
      </w:r>
      <w:r w:rsidRPr="00346D89">
        <w:rPr>
          <w:rFonts w:ascii="仿宋" w:eastAsia="仿宋" w:hAnsi="仿宋" w:hint="eastAsia"/>
          <w:b/>
          <w:color w:val="000000"/>
          <w:sz w:val="32"/>
          <w:szCs w:val="32"/>
        </w:rPr>
        <w:t xml:space="preserve">条  </w:t>
      </w:r>
      <w:r w:rsidRPr="00346D89">
        <w:rPr>
          <w:rFonts w:ascii="仿宋" w:eastAsia="仿宋" w:hAnsi="仿宋" w:hint="eastAsia"/>
          <w:color w:val="000000"/>
          <w:sz w:val="32"/>
          <w:szCs w:val="32"/>
        </w:rPr>
        <w:t>教育行政部门接到学校食物中毒报告后，应当及时赶往现场协助</w:t>
      </w:r>
      <w:r w:rsidR="003E051F" w:rsidRPr="00346D89">
        <w:rPr>
          <w:rFonts w:ascii="仿宋" w:eastAsia="仿宋" w:hAnsi="仿宋" w:hint="eastAsia"/>
          <w:color w:val="000000"/>
          <w:sz w:val="32"/>
          <w:szCs w:val="32"/>
        </w:rPr>
        <w:t>县级以上疾病预防控制机构等</w:t>
      </w:r>
      <w:r w:rsidRPr="00346D89">
        <w:rPr>
          <w:rFonts w:ascii="仿宋" w:eastAsia="仿宋" w:hAnsi="仿宋" w:hint="eastAsia"/>
          <w:color w:val="000000"/>
          <w:sz w:val="32"/>
          <w:szCs w:val="32"/>
        </w:rPr>
        <w:t>相关</w:t>
      </w:r>
      <w:r w:rsidRPr="00346D89">
        <w:rPr>
          <w:rFonts w:ascii="仿宋" w:eastAsia="仿宋" w:hAnsi="仿宋" w:hint="eastAsia"/>
          <w:color w:val="000000"/>
          <w:sz w:val="32"/>
          <w:szCs w:val="32"/>
        </w:rPr>
        <w:lastRenderedPageBreak/>
        <w:t>部门调查处理，督促学校采取有效措施控制食物中毒事态，防止</w:t>
      </w:r>
      <w:r w:rsidR="006F5417">
        <w:rPr>
          <w:rFonts w:ascii="仿宋" w:eastAsia="仿宋" w:hAnsi="仿宋" w:hint="eastAsia"/>
          <w:color w:val="000000"/>
          <w:sz w:val="32"/>
          <w:szCs w:val="32"/>
        </w:rPr>
        <w:t>事件</w:t>
      </w:r>
      <w:r w:rsidRPr="00346D89">
        <w:rPr>
          <w:rFonts w:ascii="仿宋" w:eastAsia="仿宋" w:hAnsi="仿宋" w:hint="eastAsia"/>
          <w:color w:val="000000"/>
          <w:sz w:val="32"/>
          <w:szCs w:val="32"/>
        </w:rPr>
        <w:t>扩大。</w:t>
      </w:r>
      <w:r w:rsidR="003E051F" w:rsidRPr="00346D89">
        <w:rPr>
          <w:rFonts w:ascii="仿宋" w:eastAsia="仿宋" w:hAnsi="仿宋" w:hint="eastAsia"/>
          <w:color w:val="000000"/>
          <w:sz w:val="32"/>
          <w:szCs w:val="32"/>
        </w:rPr>
        <w:t>县级以上疾病预防控制机构应当</w:t>
      </w:r>
      <w:r w:rsidR="009570D7" w:rsidRPr="00346D89">
        <w:rPr>
          <w:rFonts w:ascii="仿宋" w:eastAsia="仿宋" w:hAnsi="仿宋" w:hint="eastAsia"/>
          <w:color w:val="000000"/>
          <w:sz w:val="32"/>
          <w:szCs w:val="32"/>
        </w:rPr>
        <w:t>及时</w:t>
      </w:r>
      <w:r w:rsidR="003E051F" w:rsidRPr="00346D89">
        <w:rPr>
          <w:rFonts w:ascii="仿宋" w:eastAsia="仿宋" w:hAnsi="仿宋" w:hint="eastAsia"/>
          <w:color w:val="000000"/>
          <w:sz w:val="32"/>
          <w:szCs w:val="32"/>
        </w:rPr>
        <w:t>向同级食品药品监督管理、卫生行政部门提交流行病学调查报告。</w:t>
      </w:r>
    </w:p>
    <w:p w14:paraId="54F960D9" w14:textId="0D74E206" w:rsidR="00B45767" w:rsidRPr="00346D89" w:rsidRDefault="00B45767">
      <w:pPr>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学校食品安全</w:t>
      </w:r>
      <w:r w:rsidR="006F5417">
        <w:rPr>
          <w:rFonts w:ascii="仿宋" w:eastAsia="仿宋" w:hAnsi="仿宋" w:hint="eastAsia"/>
          <w:color w:val="000000"/>
          <w:sz w:val="32"/>
          <w:szCs w:val="32"/>
        </w:rPr>
        <w:t>事件</w:t>
      </w:r>
      <w:r>
        <w:rPr>
          <w:rFonts w:ascii="仿宋" w:eastAsia="仿宋" w:hAnsi="仿宋" w:hint="eastAsia"/>
          <w:color w:val="000000"/>
          <w:sz w:val="32"/>
          <w:szCs w:val="32"/>
        </w:rPr>
        <w:t>情况严重的，应当及时向同级人民政府及上一级教育行政部门报告，</w:t>
      </w:r>
      <w:r w:rsidR="00BE0BED">
        <w:rPr>
          <w:rFonts w:ascii="仿宋" w:eastAsia="仿宋" w:hAnsi="仿宋" w:hint="eastAsia"/>
          <w:color w:val="000000"/>
          <w:sz w:val="32"/>
          <w:szCs w:val="32"/>
        </w:rPr>
        <w:t>并</w:t>
      </w:r>
      <w:r>
        <w:rPr>
          <w:rFonts w:ascii="仿宋" w:eastAsia="仿宋" w:hAnsi="仿宋" w:hint="eastAsia"/>
          <w:color w:val="000000"/>
          <w:sz w:val="32"/>
          <w:szCs w:val="32"/>
        </w:rPr>
        <w:t>启动相关应急处置方案。</w:t>
      </w:r>
    </w:p>
    <w:p w14:paraId="59824B53" w14:textId="707FB945"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bCs/>
          <w:color w:val="000000"/>
          <w:sz w:val="32"/>
          <w:szCs w:val="32"/>
        </w:rPr>
        <w:t>第四十</w:t>
      </w:r>
      <w:r w:rsidR="009570D7" w:rsidRPr="009570D7">
        <w:rPr>
          <w:rFonts w:ascii="仿宋" w:eastAsia="仿宋" w:hAnsi="仿宋" w:hint="eastAsia"/>
          <w:b/>
          <w:bCs/>
          <w:color w:val="000000"/>
          <w:sz w:val="32"/>
          <w:szCs w:val="32"/>
        </w:rPr>
        <w:t>二</w:t>
      </w:r>
      <w:r w:rsidRPr="00346D89">
        <w:rPr>
          <w:rFonts w:ascii="仿宋" w:eastAsia="仿宋" w:hAnsi="仿宋" w:hint="eastAsia"/>
          <w:b/>
          <w:bCs/>
          <w:color w:val="000000"/>
          <w:sz w:val="32"/>
          <w:szCs w:val="32"/>
        </w:rPr>
        <w:t>条</w:t>
      </w:r>
      <w:r w:rsidR="00992315">
        <w:rPr>
          <w:rFonts w:ascii="仿宋" w:eastAsia="仿宋" w:hAnsi="仿宋"/>
          <w:b/>
          <w:bCs/>
          <w:color w:val="000000"/>
          <w:sz w:val="32"/>
          <w:szCs w:val="32"/>
        </w:rPr>
        <w:t xml:space="preserve">  </w:t>
      </w:r>
      <w:r w:rsidRPr="00346D89">
        <w:rPr>
          <w:rFonts w:ascii="仿宋" w:eastAsia="仿宋" w:hAnsi="仿宋" w:hint="eastAsia"/>
          <w:color w:val="000000"/>
          <w:sz w:val="32"/>
          <w:szCs w:val="32"/>
        </w:rPr>
        <w:t>学校食品安全</w:t>
      </w:r>
      <w:r w:rsidR="006F5417">
        <w:rPr>
          <w:rFonts w:ascii="仿宋" w:eastAsia="仿宋" w:hAnsi="仿宋" w:hint="eastAsia"/>
          <w:color w:val="000000"/>
          <w:sz w:val="32"/>
          <w:szCs w:val="32"/>
        </w:rPr>
        <w:t>事件</w:t>
      </w:r>
      <w:r w:rsidR="00B45767">
        <w:rPr>
          <w:rFonts w:ascii="仿宋" w:eastAsia="仿宋" w:hAnsi="仿宋" w:hint="eastAsia"/>
          <w:color w:val="000000"/>
          <w:sz w:val="32"/>
          <w:szCs w:val="32"/>
        </w:rPr>
        <w:t>的性质、后果</w:t>
      </w:r>
      <w:r w:rsidRPr="00346D89">
        <w:rPr>
          <w:rFonts w:ascii="仿宋" w:eastAsia="仿宋" w:hAnsi="仿宋" w:hint="eastAsia"/>
          <w:color w:val="000000"/>
          <w:sz w:val="32"/>
          <w:szCs w:val="32"/>
        </w:rPr>
        <w:t>及其</w:t>
      </w:r>
      <w:r w:rsidR="00B45767">
        <w:rPr>
          <w:rFonts w:ascii="仿宋" w:eastAsia="仿宋" w:hAnsi="仿宋" w:hint="eastAsia"/>
          <w:color w:val="000000"/>
          <w:sz w:val="32"/>
          <w:szCs w:val="32"/>
        </w:rPr>
        <w:t>调查</w:t>
      </w:r>
      <w:r w:rsidRPr="00346D89">
        <w:rPr>
          <w:rFonts w:ascii="仿宋" w:eastAsia="仿宋" w:hAnsi="仿宋" w:hint="eastAsia"/>
          <w:color w:val="000000"/>
          <w:sz w:val="32"/>
          <w:szCs w:val="32"/>
        </w:rPr>
        <w:t>处理情况由食品药品监督管理部门依法进行发布</w:t>
      </w:r>
      <w:r w:rsidR="00B45767">
        <w:rPr>
          <w:rFonts w:ascii="仿宋" w:eastAsia="仿宋" w:hAnsi="仿宋" w:hint="eastAsia"/>
          <w:color w:val="000000"/>
          <w:sz w:val="32"/>
          <w:szCs w:val="32"/>
        </w:rPr>
        <w:t>、解释</w:t>
      </w:r>
      <w:r w:rsidRPr="00346D89">
        <w:rPr>
          <w:rFonts w:ascii="仿宋" w:eastAsia="仿宋" w:hAnsi="仿宋" w:hint="eastAsia"/>
          <w:color w:val="000000"/>
          <w:sz w:val="32"/>
          <w:szCs w:val="32"/>
        </w:rPr>
        <w:t>。</w:t>
      </w:r>
    </w:p>
    <w:p w14:paraId="1FF38E61" w14:textId="7CEA3DD5" w:rsidR="00525DB8" w:rsidRDefault="009570D7">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第四十三条</w:t>
      </w:r>
      <w:r w:rsidRPr="00346D89">
        <w:rPr>
          <w:rFonts w:ascii="仿宋" w:eastAsia="仿宋" w:hAnsi="仿宋" w:hint="eastAsia"/>
          <w:color w:val="000000"/>
          <w:sz w:val="32"/>
          <w:szCs w:val="32"/>
        </w:rPr>
        <w:t xml:space="preserve">  </w:t>
      </w:r>
      <w:r w:rsidRPr="009570D7">
        <w:rPr>
          <w:rFonts w:ascii="仿宋" w:eastAsia="仿宋" w:hAnsi="仿宋" w:hint="eastAsia"/>
          <w:color w:val="000000"/>
          <w:sz w:val="32"/>
          <w:szCs w:val="32"/>
        </w:rPr>
        <w:t>任何单位和个人不得对学校食品安全</w:t>
      </w:r>
      <w:r w:rsidR="006F5417">
        <w:rPr>
          <w:rFonts w:ascii="仿宋" w:eastAsia="仿宋" w:hAnsi="仿宋" w:hint="eastAsia"/>
          <w:color w:val="000000"/>
          <w:sz w:val="32"/>
          <w:szCs w:val="32"/>
        </w:rPr>
        <w:t>事件</w:t>
      </w:r>
      <w:r w:rsidRPr="009570D7">
        <w:rPr>
          <w:rFonts w:ascii="仿宋" w:eastAsia="仿宋" w:hAnsi="仿宋" w:hint="eastAsia"/>
          <w:color w:val="000000"/>
          <w:sz w:val="32"/>
          <w:szCs w:val="32"/>
        </w:rPr>
        <w:t>隐瞒、谎报、缓报，不得隐匿、伪造、毁灭有关证据</w:t>
      </w:r>
      <w:r w:rsidR="00B45767">
        <w:rPr>
          <w:rFonts w:ascii="仿宋" w:eastAsia="仿宋" w:hAnsi="仿宋" w:hint="eastAsia"/>
          <w:color w:val="000000"/>
          <w:sz w:val="32"/>
          <w:szCs w:val="32"/>
        </w:rPr>
        <w:t>，</w:t>
      </w:r>
      <w:r w:rsidR="00262FF1" w:rsidRPr="00262FF1">
        <w:rPr>
          <w:rFonts w:ascii="仿宋" w:eastAsia="仿宋" w:hAnsi="仿宋" w:hint="eastAsia"/>
          <w:color w:val="000000"/>
          <w:sz w:val="32"/>
          <w:szCs w:val="32"/>
        </w:rPr>
        <w:t>不得阻挠、干涉学校食品安全</w:t>
      </w:r>
      <w:r w:rsidR="006F5417">
        <w:rPr>
          <w:rFonts w:ascii="仿宋" w:eastAsia="仿宋" w:hAnsi="仿宋" w:hint="eastAsia"/>
          <w:color w:val="000000"/>
          <w:sz w:val="32"/>
          <w:szCs w:val="32"/>
        </w:rPr>
        <w:t>事件</w:t>
      </w:r>
      <w:r w:rsidR="00262FF1" w:rsidRPr="00262FF1">
        <w:rPr>
          <w:rFonts w:ascii="仿宋" w:eastAsia="仿宋" w:hAnsi="仿宋" w:hint="eastAsia"/>
          <w:color w:val="000000"/>
          <w:sz w:val="32"/>
          <w:szCs w:val="32"/>
        </w:rPr>
        <w:t>的调查处理</w:t>
      </w:r>
      <w:r w:rsidR="00525DB8">
        <w:rPr>
          <w:rFonts w:ascii="仿宋" w:eastAsia="仿宋" w:hAnsi="仿宋" w:hint="eastAsia"/>
          <w:color w:val="000000"/>
          <w:sz w:val="32"/>
          <w:szCs w:val="32"/>
        </w:rPr>
        <w:t>。</w:t>
      </w:r>
    </w:p>
    <w:p w14:paraId="21CA6B1D" w14:textId="28E8054B" w:rsidR="00262FF1" w:rsidRPr="00346D89" w:rsidRDefault="00525DB8">
      <w:pPr>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对学校食品安全</w:t>
      </w:r>
      <w:r w:rsidR="006F5417">
        <w:rPr>
          <w:rFonts w:ascii="仿宋" w:eastAsia="仿宋" w:hAnsi="仿宋" w:hint="eastAsia"/>
          <w:color w:val="000000"/>
          <w:sz w:val="32"/>
          <w:szCs w:val="32"/>
        </w:rPr>
        <w:t>事件</w:t>
      </w:r>
      <w:r>
        <w:rPr>
          <w:rFonts w:ascii="仿宋" w:eastAsia="仿宋" w:hAnsi="仿宋" w:hint="eastAsia"/>
          <w:color w:val="000000"/>
          <w:sz w:val="32"/>
          <w:szCs w:val="32"/>
        </w:rPr>
        <w:t>的调查、处理有异议的，可以依法向有关</w:t>
      </w:r>
      <w:r w:rsidR="00D30E56">
        <w:rPr>
          <w:rFonts w:ascii="仿宋" w:eastAsia="仿宋" w:hAnsi="仿宋" w:hint="eastAsia"/>
          <w:color w:val="000000"/>
          <w:sz w:val="32"/>
          <w:szCs w:val="32"/>
        </w:rPr>
        <w:t>主管</w:t>
      </w:r>
      <w:r>
        <w:rPr>
          <w:rFonts w:ascii="仿宋" w:eastAsia="仿宋" w:hAnsi="仿宋" w:hint="eastAsia"/>
          <w:color w:val="000000"/>
          <w:sz w:val="32"/>
          <w:szCs w:val="32"/>
        </w:rPr>
        <w:t>部门举报或者提出申诉。</w:t>
      </w:r>
    </w:p>
    <w:p w14:paraId="6D7BE95C" w14:textId="77777777" w:rsidR="00F7517D" w:rsidRPr="00346D89" w:rsidRDefault="00F7517D">
      <w:pPr>
        <w:spacing w:line="560" w:lineRule="exact"/>
        <w:jc w:val="center"/>
        <w:rPr>
          <w:rFonts w:ascii="仿宋" w:eastAsia="仿宋" w:hAnsi="仿宋"/>
          <w:b/>
          <w:color w:val="000000"/>
          <w:sz w:val="32"/>
          <w:szCs w:val="32"/>
        </w:rPr>
      </w:pPr>
    </w:p>
    <w:p w14:paraId="45B4669B" w14:textId="77777777" w:rsidR="00F7517D" w:rsidRPr="00346D89" w:rsidRDefault="00861FFF">
      <w:pPr>
        <w:spacing w:line="560" w:lineRule="exact"/>
        <w:jc w:val="center"/>
        <w:rPr>
          <w:rFonts w:ascii="仿宋" w:eastAsia="仿宋" w:hAnsi="仿宋"/>
          <w:b/>
          <w:color w:val="000000"/>
          <w:sz w:val="32"/>
          <w:szCs w:val="32"/>
        </w:rPr>
      </w:pPr>
      <w:r w:rsidRPr="00346D89">
        <w:rPr>
          <w:rFonts w:ascii="仿宋" w:eastAsia="仿宋" w:hAnsi="仿宋" w:hint="eastAsia"/>
          <w:b/>
          <w:color w:val="000000"/>
          <w:sz w:val="32"/>
          <w:szCs w:val="32"/>
        </w:rPr>
        <w:t>第六章  食品安全监督与责任追究</w:t>
      </w:r>
    </w:p>
    <w:p w14:paraId="581D4632" w14:textId="12A543BB" w:rsidR="00262FF1"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第四十</w:t>
      </w:r>
      <w:r w:rsidR="009570D7" w:rsidRPr="00346D89">
        <w:rPr>
          <w:rFonts w:ascii="仿宋" w:eastAsia="仿宋" w:hAnsi="仿宋" w:hint="eastAsia"/>
          <w:b/>
          <w:color w:val="000000"/>
          <w:sz w:val="32"/>
          <w:szCs w:val="32"/>
        </w:rPr>
        <w:t>四</w:t>
      </w:r>
      <w:r w:rsidRPr="00346D89">
        <w:rPr>
          <w:rFonts w:ascii="仿宋" w:eastAsia="仿宋" w:hAnsi="仿宋" w:hint="eastAsia"/>
          <w:b/>
          <w:color w:val="000000"/>
          <w:sz w:val="32"/>
          <w:szCs w:val="32"/>
        </w:rPr>
        <w:t xml:space="preserve">条  </w:t>
      </w:r>
      <w:r w:rsidRPr="00346D89">
        <w:rPr>
          <w:rFonts w:ascii="仿宋" w:eastAsia="仿宋" w:hAnsi="仿宋" w:hint="eastAsia"/>
          <w:color w:val="000000"/>
          <w:sz w:val="32"/>
          <w:szCs w:val="32"/>
        </w:rPr>
        <w:t>地方各级食品药品监管部门要将学校校园及周边地区作为日常检查、随机抽查等监督检查的重点地区和单位，定期对学校食堂、学生集体用餐配送单位和校园周边食品经营者开展专项检查，重点检查学校食堂原料采购、加工制作、清洗消毒、用水卫生等是否符合规定。</w:t>
      </w:r>
      <w:r w:rsidR="00262FF1" w:rsidRPr="00262FF1">
        <w:rPr>
          <w:rFonts w:ascii="仿宋" w:eastAsia="仿宋" w:hAnsi="仿宋" w:hint="eastAsia"/>
          <w:color w:val="000000"/>
          <w:sz w:val="32"/>
          <w:szCs w:val="32"/>
        </w:rPr>
        <w:t>食品药品监管部门在进行监督检查时应</w:t>
      </w:r>
      <w:r w:rsidR="00525DB8">
        <w:rPr>
          <w:rFonts w:ascii="仿宋" w:eastAsia="仿宋" w:hAnsi="仿宋" w:hint="eastAsia"/>
          <w:color w:val="000000"/>
          <w:sz w:val="32"/>
          <w:szCs w:val="32"/>
        </w:rPr>
        <w:t>当</w:t>
      </w:r>
      <w:r w:rsidR="00262FF1" w:rsidRPr="00262FF1">
        <w:rPr>
          <w:rFonts w:ascii="仿宋" w:eastAsia="仿宋" w:hAnsi="仿宋" w:hint="eastAsia"/>
          <w:color w:val="000000"/>
          <w:sz w:val="32"/>
          <w:szCs w:val="32"/>
        </w:rPr>
        <w:t>遵守法</w:t>
      </w:r>
      <w:r w:rsidR="00206AD3">
        <w:rPr>
          <w:rFonts w:ascii="仿宋" w:eastAsia="仿宋" w:hAnsi="仿宋" w:hint="eastAsia"/>
          <w:color w:val="000000"/>
          <w:sz w:val="32"/>
          <w:szCs w:val="32"/>
        </w:rPr>
        <w:t>定</w:t>
      </w:r>
      <w:r w:rsidR="00262FF1" w:rsidRPr="00262FF1">
        <w:rPr>
          <w:rFonts w:ascii="仿宋" w:eastAsia="仿宋" w:hAnsi="仿宋" w:hint="eastAsia"/>
          <w:color w:val="000000"/>
          <w:sz w:val="32"/>
          <w:szCs w:val="32"/>
        </w:rPr>
        <w:t>程序，出示</w:t>
      </w:r>
      <w:r w:rsidR="00206AD3">
        <w:rPr>
          <w:rFonts w:ascii="仿宋" w:eastAsia="仿宋" w:hAnsi="仿宋" w:hint="eastAsia"/>
          <w:color w:val="000000"/>
          <w:sz w:val="32"/>
          <w:szCs w:val="32"/>
        </w:rPr>
        <w:t>相关</w:t>
      </w:r>
      <w:r w:rsidR="00262FF1" w:rsidRPr="00262FF1">
        <w:rPr>
          <w:rFonts w:ascii="仿宋" w:eastAsia="仿宋" w:hAnsi="仿宋" w:hint="eastAsia"/>
          <w:color w:val="000000"/>
          <w:sz w:val="32"/>
          <w:szCs w:val="32"/>
        </w:rPr>
        <w:t>证件。</w:t>
      </w:r>
    </w:p>
    <w:p w14:paraId="761ADF07" w14:textId="69241A73"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第四十</w:t>
      </w:r>
      <w:r w:rsidR="00262FF1" w:rsidRPr="00346D89">
        <w:rPr>
          <w:rFonts w:ascii="仿宋" w:eastAsia="仿宋" w:hAnsi="仿宋" w:hint="eastAsia"/>
          <w:b/>
          <w:color w:val="000000"/>
          <w:sz w:val="32"/>
          <w:szCs w:val="32"/>
        </w:rPr>
        <w:t>五</w:t>
      </w:r>
      <w:r w:rsidRPr="00346D89">
        <w:rPr>
          <w:rFonts w:ascii="仿宋" w:eastAsia="仿宋" w:hAnsi="仿宋" w:hint="eastAsia"/>
          <w:b/>
          <w:color w:val="000000"/>
          <w:sz w:val="32"/>
          <w:szCs w:val="32"/>
        </w:rPr>
        <w:t>条</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 xml:space="preserve">学校每学期开学前后，教育行政和食品药品监督管理部门应当组织开展辖区内学校食品安全专项督导检查，督促指导学校落实整改措施。 </w:t>
      </w:r>
    </w:p>
    <w:p w14:paraId="7FEAFAD6" w14:textId="29178C7D"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lastRenderedPageBreak/>
        <w:t>第四十</w:t>
      </w:r>
      <w:r w:rsidR="00262FF1" w:rsidRPr="00346D89">
        <w:rPr>
          <w:rFonts w:ascii="仿宋" w:eastAsia="仿宋" w:hAnsi="仿宋" w:hint="eastAsia"/>
          <w:b/>
          <w:color w:val="000000"/>
          <w:sz w:val="32"/>
          <w:szCs w:val="32"/>
        </w:rPr>
        <w:t>六</w:t>
      </w:r>
      <w:r w:rsidRPr="00346D89">
        <w:rPr>
          <w:rFonts w:ascii="仿宋" w:eastAsia="仿宋" w:hAnsi="仿宋" w:hint="eastAsia"/>
          <w:b/>
          <w:color w:val="000000"/>
          <w:sz w:val="32"/>
          <w:szCs w:val="32"/>
        </w:rPr>
        <w:t xml:space="preserve">条  </w:t>
      </w:r>
      <w:r w:rsidRPr="00346D89">
        <w:rPr>
          <w:rFonts w:ascii="仿宋" w:eastAsia="仿宋" w:hAnsi="仿宋" w:hint="eastAsia"/>
          <w:color w:val="000000"/>
          <w:sz w:val="32"/>
          <w:szCs w:val="32"/>
        </w:rPr>
        <w:t>学校应当</w:t>
      </w:r>
      <w:r w:rsidR="00525DB8">
        <w:rPr>
          <w:rFonts w:ascii="仿宋" w:eastAsia="仿宋" w:hAnsi="仿宋" w:hint="eastAsia"/>
          <w:color w:val="000000"/>
          <w:sz w:val="32"/>
          <w:szCs w:val="32"/>
        </w:rPr>
        <w:t>公开食品安全相关信息，</w:t>
      </w:r>
      <w:r w:rsidRPr="00346D89">
        <w:rPr>
          <w:rFonts w:ascii="仿宋" w:eastAsia="仿宋" w:hAnsi="仿宋" w:hint="eastAsia"/>
          <w:color w:val="000000"/>
          <w:sz w:val="32"/>
          <w:szCs w:val="32"/>
        </w:rPr>
        <w:t>组织学生代表或者家长代表参与食品安全监督</w:t>
      </w:r>
      <w:r w:rsidR="00262FF1" w:rsidRPr="00346D89">
        <w:rPr>
          <w:rFonts w:ascii="仿宋" w:eastAsia="仿宋" w:hAnsi="仿宋" w:hint="eastAsia"/>
          <w:color w:val="000000"/>
          <w:sz w:val="32"/>
          <w:szCs w:val="32"/>
        </w:rPr>
        <w:t>，在</w:t>
      </w:r>
      <w:r w:rsidR="00525DB8">
        <w:rPr>
          <w:rFonts w:ascii="仿宋" w:eastAsia="仿宋" w:hAnsi="仿宋" w:hint="eastAsia"/>
          <w:color w:val="000000"/>
          <w:sz w:val="32"/>
          <w:szCs w:val="32"/>
        </w:rPr>
        <w:t>食品</w:t>
      </w:r>
      <w:r w:rsidR="00262FF1" w:rsidRPr="00346D89">
        <w:rPr>
          <w:rFonts w:ascii="仿宋" w:eastAsia="仿宋" w:hAnsi="仿宋" w:hint="eastAsia"/>
          <w:color w:val="000000"/>
          <w:sz w:val="32"/>
          <w:szCs w:val="32"/>
        </w:rPr>
        <w:t>采购、</w:t>
      </w:r>
      <w:r w:rsidR="00525DB8">
        <w:rPr>
          <w:rFonts w:ascii="仿宋" w:eastAsia="仿宋" w:hAnsi="仿宋" w:hint="eastAsia"/>
          <w:color w:val="000000"/>
          <w:sz w:val="32"/>
          <w:szCs w:val="32"/>
        </w:rPr>
        <w:t>食堂管理</w:t>
      </w:r>
      <w:r w:rsidR="00262FF1" w:rsidRPr="00346D89">
        <w:rPr>
          <w:rFonts w:ascii="仿宋" w:eastAsia="仿宋" w:hAnsi="仿宋" w:hint="eastAsia"/>
          <w:color w:val="000000"/>
          <w:sz w:val="32"/>
          <w:szCs w:val="32"/>
        </w:rPr>
        <w:t>、供餐公司选择等方面</w:t>
      </w:r>
      <w:r w:rsidR="00525DB8">
        <w:rPr>
          <w:rFonts w:ascii="仿宋" w:eastAsia="仿宋" w:hAnsi="仿宋" w:hint="eastAsia"/>
          <w:color w:val="000000"/>
          <w:sz w:val="32"/>
          <w:szCs w:val="32"/>
        </w:rPr>
        <w:t>听取家长委员会或者学生代表大会、教职工代表大会意见，</w:t>
      </w:r>
      <w:r w:rsidR="00262FF1" w:rsidRPr="00346D89">
        <w:rPr>
          <w:rFonts w:ascii="仿宋" w:eastAsia="仿宋" w:hAnsi="仿宋" w:hint="eastAsia"/>
          <w:color w:val="000000"/>
          <w:sz w:val="32"/>
          <w:szCs w:val="32"/>
        </w:rPr>
        <w:t>保障</w:t>
      </w:r>
      <w:r w:rsidR="00525DB8">
        <w:rPr>
          <w:rFonts w:ascii="仿宋" w:eastAsia="仿宋" w:hAnsi="仿宋" w:hint="eastAsia"/>
          <w:color w:val="000000"/>
          <w:sz w:val="32"/>
          <w:szCs w:val="32"/>
        </w:rPr>
        <w:t>师生</w:t>
      </w:r>
      <w:r w:rsidR="00262FF1" w:rsidRPr="00346D89">
        <w:rPr>
          <w:rFonts w:ascii="仿宋" w:eastAsia="仿宋" w:hAnsi="仿宋" w:hint="eastAsia"/>
          <w:color w:val="000000"/>
          <w:sz w:val="32"/>
          <w:szCs w:val="32"/>
        </w:rPr>
        <w:t>的知情权</w:t>
      </w:r>
      <w:r w:rsidR="00525DB8">
        <w:rPr>
          <w:rFonts w:ascii="仿宋" w:eastAsia="仿宋" w:hAnsi="仿宋" w:hint="eastAsia"/>
          <w:color w:val="000000"/>
          <w:sz w:val="32"/>
          <w:szCs w:val="32"/>
        </w:rPr>
        <w:t>、选择权</w:t>
      </w:r>
      <w:r w:rsidRPr="00346D89">
        <w:rPr>
          <w:rFonts w:ascii="仿宋" w:eastAsia="仿宋" w:hAnsi="仿宋" w:hint="eastAsia"/>
          <w:color w:val="000000"/>
          <w:sz w:val="32"/>
          <w:szCs w:val="32"/>
        </w:rPr>
        <w:t>。</w:t>
      </w:r>
    </w:p>
    <w:p w14:paraId="74A5E823"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鼓励具备条件的学校参加食品安全责任保险。</w:t>
      </w:r>
    </w:p>
    <w:p w14:paraId="1BC7856C" w14:textId="077561AB"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第四十</w:t>
      </w:r>
      <w:r w:rsidR="00262FF1" w:rsidRPr="00262FF1">
        <w:rPr>
          <w:rFonts w:ascii="仿宋" w:eastAsia="仿宋" w:hAnsi="仿宋" w:hint="eastAsia"/>
          <w:b/>
          <w:color w:val="000000"/>
          <w:sz w:val="32"/>
          <w:szCs w:val="32"/>
        </w:rPr>
        <w:t>七</w:t>
      </w:r>
      <w:r w:rsidRPr="00346D89">
        <w:rPr>
          <w:rFonts w:ascii="仿宋" w:eastAsia="仿宋" w:hAnsi="仿宋" w:hint="eastAsia"/>
          <w:b/>
          <w:color w:val="000000"/>
          <w:sz w:val="32"/>
          <w:szCs w:val="32"/>
        </w:rPr>
        <w:t xml:space="preserve">条  </w:t>
      </w:r>
      <w:r w:rsidRPr="00346D89">
        <w:rPr>
          <w:rFonts w:ascii="仿宋" w:eastAsia="仿宋" w:hAnsi="仿宋" w:hint="eastAsia"/>
          <w:color w:val="000000"/>
          <w:sz w:val="32"/>
          <w:szCs w:val="32"/>
        </w:rPr>
        <w:t>对存在学校食品安全隐患，未及时采取措施消除的，食品药品监督管理部门应会同教育行政部门对学校主要负责人进行约谈。</w:t>
      </w:r>
      <w:r w:rsidR="00262FF1" w:rsidRPr="00262FF1">
        <w:rPr>
          <w:rFonts w:ascii="仿宋" w:eastAsia="仿宋" w:hAnsi="仿宋" w:hint="eastAsia"/>
          <w:color w:val="000000"/>
          <w:sz w:val="32"/>
          <w:szCs w:val="32"/>
        </w:rPr>
        <w:t>学校应当立即采取措施，进行整改，消除隐患。</w:t>
      </w:r>
      <w:r w:rsidRPr="00346D89">
        <w:rPr>
          <w:rFonts w:ascii="仿宋" w:eastAsia="仿宋" w:hAnsi="仿宋" w:hint="eastAsia"/>
          <w:color w:val="000000"/>
          <w:sz w:val="32"/>
          <w:szCs w:val="32"/>
        </w:rPr>
        <w:t>约谈情况和整改情况应纳入学校食品安全信用档案。</w:t>
      </w:r>
    </w:p>
    <w:p w14:paraId="505639B4" w14:textId="0B30AEDF"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第四十</w:t>
      </w:r>
      <w:r w:rsidR="005E7652" w:rsidRPr="005E7652">
        <w:rPr>
          <w:rFonts w:ascii="仿宋" w:eastAsia="仿宋" w:hAnsi="仿宋" w:hint="eastAsia"/>
          <w:b/>
          <w:color w:val="000000"/>
          <w:sz w:val="32"/>
          <w:szCs w:val="32"/>
        </w:rPr>
        <w:t>八</w:t>
      </w:r>
      <w:r w:rsidRPr="00346D89">
        <w:rPr>
          <w:rFonts w:ascii="仿宋" w:eastAsia="仿宋" w:hAnsi="仿宋" w:hint="eastAsia"/>
          <w:b/>
          <w:color w:val="000000"/>
          <w:sz w:val="32"/>
          <w:szCs w:val="32"/>
        </w:rPr>
        <w:t>条</w:t>
      </w:r>
      <w:r w:rsidR="00992315">
        <w:rPr>
          <w:rFonts w:ascii="仿宋" w:eastAsia="仿宋" w:hAnsi="仿宋"/>
          <w:b/>
          <w:color w:val="000000"/>
          <w:sz w:val="32"/>
          <w:szCs w:val="32"/>
        </w:rPr>
        <w:t xml:space="preserve">  </w:t>
      </w:r>
      <w:r w:rsidRPr="00346D89">
        <w:rPr>
          <w:rFonts w:ascii="仿宋" w:eastAsia="仿宋" w:hAnsi="仿宋" w:hint="eastAsia"/>
          <w:color w:val="000000"/>
          <w:sz w:val="32"/>
          <w:szCs w:val="32"/>
        </w:rPr>
        <w:t>学校违反本规定，未落实食品安全管理职责的，由</w:t>
      </w:r>
      <w:r w:rsidR="008B1EFD" w:rsidRPr="00346D89">
        <w:rPr>
          <w:rFonts w:ascii="仿宋" w:eastAsia="仿宋" w:hAnsi="仿宋" w:hint="eastAsia"/>
          <w:color w:val="000000"/>
          <w:sz w:val="32"/>
          <w:szCs w:val="32"/>
        </w:rPr>
        <w:t>所在地食品药品监督管理部门、教育行政部门</w:t>
      </w:r>
      <w:r w:rsidRPr="00346D89">
        <w:rPr>
          <w:rFonts w:ascii="仿宋" w:eastAsia="仿宋" w:hAnsi="仿宋" w:hint="eastAsia"/>
          <w:color w:val="000000"/>
          <w:sz w:val="32"/>
          <w:szCs w:val="32"/>
        </w:rPr>
        <w:t>责令改正；逾期不改正或者有下列情形之一的，</w:t>
      </w:r>
      <w:r w:rsidR="008B1EFD" w:rsidRPr="00346D89">
        <w:rPr>
          <w:rFonts w:ascii="仿宋" w:eastAsia="仿宋" w:hAnsi="仿宋" w:hint="eastAsia"/>
          <w:color w:val="000000"/>
          <w:sz w:val="32"/>
          <w:szCs w:val="32"/>
        </w:rPr>
        <w:t>由</w:t>
      </w:r>
      <w:r w:rsidRPr="00346D89">
        <w:rPr>
          <w:rFonts w:ascii="仿宋" w:eastAsia="仿宋" w:hAnsi="仿宋" w:hint="eastAsia"/>
          <w:color w:val="000000"/>
          <w:sz w:val="32"/>
          <w:szCs w:val="32"/>
        </w:rPr>
        <w:t>学校主管部门会同有关部门，依据有关规定，视情节和社会影响，</w:t>
      </w:r>
      <w:r w:rsidR="001A6493" w:rsidRPr="00346D89">
        <w:rPr>
          <w:rFonts w:ascii="仿宋" w:eastAsia="仿宋" w:hAnsi="仿宋" w:hint="eastAsia"/>
          <w:color w:val="000000"/>
          <w:sz w:val="32"/>
          <w:szCs w:val="32"/>
        </w:rPr>
        <w:t>对</w:t>
      </w:r>
      <w:r w:rsidRPr="00346D89">
        <w:rPr>
          <w:rFonts w:ascii="仿宋" w:eastAsia="仿宋" w:hAnsi="仿宋" w:hint="eastAsia"/>
          <w:color w:val="000000"/>
          <w:sz w:val="32"/>
          <w:szCs w:val="32"/>
        </w:rPr>
        <w:t>直接责任</w:t>
      </w:r>
      <w:r w:rsidR="008F1BD0" w:rsidRPr="00346D89">
        <w:rPr>
          <w:rFonts w:ascii="仿宋" w:eastAsia="仿宋" w:hAnsi="仿宋" w:hint="eastAsia"/>
          <w:color w:val="000000"/>
          <w:sz w:val="32"/>
          <w:szCs w:val="32"/>
        </w:rPr>
        <w:t>者</w:t>
      </w:r>
      <w:r w:rsidRPr="00346D89">
        <w:rPr>
          <w:rFonts w:ascii="仿宋" w:eastAsia="仿宋" w:hAnsi="仿宋" w:hint="eastAsia"/>
          <w:color w:val="000000"/>
          <w:sz w:val="32"/>
          <w:szCs w:val="32"/>
        </w:rPr>
        <w:t>和领导</w:t>
      </w:r>
      <w:r w:rsidR="001A6493" w:rsidRPr="00346D89">
        <w:rPr>
          <w:rFonts w:ascii="仿宋" w:eastAsia="仿宋" w:hAnsi="仿宋" w:hint="eastAsia"/>
          <w:color w:val="000000"/>
          <w:sz w:val="32"/>
          <w:szCs w:val="32"/>
        </w:rPr>
        <w:t>责任者</w:t>
      </w:r>
      <w:r w:rsidR="001A6493" w:rsidRPr="00346D89">
        <w:rPr>
          <w:rFonts w:ascii="仿宋" w:eastAsia="仿宋" w:hAnsi="仿宋"/>
          <w:color w:val="000000"/>
          <w:sz w:val="32"/>
          <w:szCs w:val="32"/>
        </w:rPr>
        <w:t>予以追究</w:t>
      </w:r>
      <w:r w:rsidRPr="00346D89">
        <w:rPr>
          <w:rFonts w:ascii="仿宋" w:eastAsia="仿宋" w:hAnsi="仿宋" w:hint="eastAsia"/>
          <w:color w:val="000000"/>
          <w:sz w:val="32"/>
          <w:szCs w:val="32"/>
        </w:rPr>
        <w:t>：</w:t>
      </w:r>
    </w:p>
    <w:p w14:paraId="16F09472"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（一）未建立健全并执行食品安全管理制度，食品安全存在较多隐患的；</w:t>
      </w:r>
    </w:p>
    <w:p w14:paraId="267B9C07"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（二）食堂未取得经营许可证，从业人员未取得从业资格、健康证明的；</w:t>
      </w:r>
    </w:p>
    <w:p w14:paraId="6F1D7E60"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（三）采购、制售高风险食品的；</w:t>
      </w:r>
    </w:p>
    <w:p w14:paraId="59860DCD"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（四）对食品药品</w:t>
      </w:r>
      <w:r w:rsidR="008F1BD0" w:rsidRPr="00346D89">
        <w:rPr>
          <w:rFonts w:ascii="仿宋" w:eastAsia="仿宋" w:hAnsi="仿宋" w:hint="eastAsia"/>
          <w:color w:val="000000"/>
          <w:sz w:val="32"/>
          <w:szCs w:val="32"/>
        </w:rPr>
        <w:t>监督管理</w:t>
      </w:r>
      <w:r w:rsidRPr="00346D89">
        <w:rPr>
          <w:rFonts w:ascii="仿宋" w:eastAsia="仿宋" w:hAnsi="仿宋" w:hint="eastAsia"/>
          <w:color w:val="000000"/>
          <w:sz w:val="32"/>
          <w:szCs w:val="32"/>
        </w:rPr>
        <w:t>部门提出的整改意见，未按要求进行整改的；</w:t>
      </w:r>
    </w:p>
    <w:p w14:paraId="06CC6517" w14:textId="2AC4096B"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（五）瞒报、迟报食物中毒</w:t>
      </w:r>
      <w:r w:rsidR="006F5417">
        <w:rPr>
          <w:rFonts w:ascii="仿宋" w:eastAsia="仿宋" w:hAnsi="仿宋" w:hint="eastAsia"/>
          <w:color w:val="000000"/>
          <w:sz w:val="32"/>
          <w:szCs w:val="32"/>
        </w:rPr>
        <w:t>事件</w:t>
      </w:r>
      <w:r w:rsidR="00F07C51" w:rsidRPr="00346D89">
        <w:rPr>
          <w:rFonts w:ascii="仿宋" w:eastAsia="仿宋" w:hAnsi="仿宋" w:hint="eastAsia"/>
          <w:color w:val="000000"/>
          <w:sz w:val="32"/>
          <w:szCs w:val="32"/>
        </w:rPr>
        <w:t>的</w:t>
      </w:r>
      <w:r w:rsidRPr="00346D89">
        <w:rPr>
          <w:rFonts w:ascii="仿宋" w:eastAsia="仿宋" w:hAnsi="仿宋" w:hint="eastAsia"/>
          <w:color w:val="000000"/>
          <w:sz w:val="32"/>
          <w:szCs w:val="32"/>
        </w:rPr>
        <w:t>；</w:t>
      </w:r>
    </w:p>
    <w:p w14:paraId="6A4EE13E" w14:textId="6B89F23A" w:rsidR="00262FF1"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（六）</w:t>
      </w:r>
      <w:r w:rsidR="005E7652" w:rsidRPr="005E7652">
        <w:rPr>
          <w:rFonts w:ascii="仿宋" w:eastAsia="仿宋" w:hAnsi="仿宋" w:hint="eastAsia"/>
          <w:color w:val="000000"/>
          <w:sz w:val="32"/>
          <w:szCs w:val="32"/>
        </w:rPr>
        <w:t>隐匿、伪造、毁灭有关证据，致使调查难以进行</w:t>
      </w:r>
      <w:r w:rsidR="005E7652" w:rsidRPr="005E7652">
        <w:rPr>
          <w:rFonts w:ascii="仿宋" w:eastAsia="仿宋" w:hAnsi="仿宋" w:hint="eastAsia"/>
          <w:color w:val="000000"/>
          <w:sz w:val="32"/>
          <w:szCs w:val="32"/>
        </w:rPr>
        <w:lastRenderedPageBreak/>
        <w:t>或责任难以追究的；</w:t>
      </w:r>
    </w:p>
    <w:p w14:paraId="6F240912" w14:textId="3E9ADE26" w:rsidR="00F7517D" w:rsidRPr="00346D89" w:rsidRDefault="005E7652">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（七）</w:t>
      </w:r>
      <w:r w:rsidR="00861FFF" w:rsidRPr="00346D89">
        <w:rPr>
          <w:rFonts w:ascii="仿宋" w:eastAsia="仿宋" w:hAnsi="仿宋" w:hint="eastAsia"/>
          <w:color w:val="000000"/>
          <w:sz w:val="32"/>
          <w:szCs w:val="32"/>
        </w:rPr>
        <w:t>发生食品安全</w:t>
      </w:r>
      <w:r w:rsidR="006F5417">
        <w:rPr>
          <w:rFonts w:ascii="仿宋" w:eastAsia="仿宋" w:hAnsi="仿宋" w:hint="eastAsia"/>
          <w:color w:val="000000"/>
          <w:sz w:val="32"/>
          <w:szCs w:val="32"/>
        </w:rPr>
        <w:t>事件</w:t>
      </w:r>
      <w:r w:rsidR="00861FFF" w:rsidRPr="00346D89">
        <w:rPr>
          <w:rFonts w:ascii="仿宋" w:eastAsia="仿宋" w:hAnsi="仿宋" w:hint="eastAsia"/>
          <w:color w:val="000000"/>
          <w:sz w:val="32"/>
          <w:szCs w:val="32"/>
        </w:rPr>
        <w:t>，没有采取有效控制措施、组织抢救工作致使食物中毒事态扩大，或者未配合有关部门进行食物中毒调查、保留现场的；</w:t>
      </w:r>
    </w:p>
    <w:p w14:paraId="547CF9EA" w14:textId="65B147AC"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w:t>
      </w:r>
      <w:r w:rsidR="005E7652" w:rsidRPr="00346D89">
        <w:rPr>
          <w:rFonts w:ascii="仿宋" w:eastAsia="仿宋" w:hAnsi="仿宋" w:hint="eastAsia"/>
          <w:color w:val="000000"/>
          <w:sz w:val="32"/>
          <w:szCs w:val="32"/>
        </w:rPr>
        <w:t>八</w:t>
      </w:r>
      <w:r w:rsidRPr="00346D89">
        <w:rPr>
          <w:rFonts w:ascii="仿宋" w:eastAsia="仿宋" w:hAnsi="仿宋" w:hint="eastAsia"/>
          <w:color w:val="000000"/>
          <w:sz w:val="32"/>
          <w:szCs w:val="32"/>
        </w:rPr>
        <w:t>）其他违反本规定要求，但未造成严重后果的。</w:t>
      </w:r>
    </w:p>
    <w:p w14:paraId="598C61F2" w14:textId="5D178732"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学校违反《食品安全法》及其实施条例造成严重后果的，由食品药品监督管理部门等有关部门依法追究法律责任。</w:t>
      </w:r>
    </w:p>
    <w:p w14:paraId="799655E1" w14:textId="52B46516"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b/>
          <w:color w:val="000000"/>
          <w:sz w:val="32"/>
          <w:szCs w:val="32"/>
        </w:rPr>
        <w:t>第四十</w:t>
      </w:r>
      <w:r w:rsidR="005E7652" w:rsidRPr="00346D89">
        <w:rPr>
          <w:rFonts w:ascii="仿宋" w:eastAsia="仿宋" w:hAnsi="仿宋" w:hint="eastAsia"/>
          <w:b/>
          <w:color w:val="000000"/>
          <w:sz w:val="32"/>
          <w:szCs w:val="32"/>
        </w:rPr>
        <w:t>九</w:t>
      </w:r>
      <w:r w:rsidRPr="00346D89">
        <w:rPr>
          <w:rFonts w:ascii="仿宋" w:eastAsia="仿宋" w:hAnsi="仿宋"/>
          <w:b/>
          <w:color w:val="000000"/>
          <w:sz w:val="32"/>
          <w:szCs w:val="32"/>
        </w:rPr>
        <w:t>条</w:t>
      </w:r>
      <w:r w:rsidRPr="00346D89">
        <w:rPr>
          <w:rFonts w:ascii="仿宋" w:eastAsia="仿宋" w:hAnsi="仿宋" w:hint="eastAsia"/>
          <w:b/>
          <w:color w:val="000000"/>
          <w:sz w:val="32"/>
          <w:szCs w:val="32"/>
        </w:rPr>
        <w:t xml:space="preserve">  </w:t>
      </w:r>
      <w:r w:rsidRPr="00346D89">
        <w:rPr>
          <w:rFonts w:ascii="仿宋" w:eastAsia="仿宋" w:hAnsi="仿宋" w:hint="eastAsia"/>
          <w:color w:val="000000"/>
          <w:sz w:val="32"/>
          <w:szCs w:val="32"/>
        </w:rPr>
        <w:t>食品药品监督管理部门、卫生行政部门</w:t>
      </w:r>
      <w:r w:rsidR="000320D8" w:rsidRPr="00346D89">
        <w:rPr>
          <w:rFonts w:ascii="仿宋" w:eastAsia="仿宋" w:hAnsi="仿宋" w:hint="eastAsia"/>
          <w:color w:val="000000"/>
          <w:sz w:val="32"/>
          <w:szCs w:val="32"/>
        </w:rPr>
        <w:t>、教育行政部门</w:t>
      </w:r>
      <w:r w:rsidRPr="00346D89">
        <w:rPr>
          <w:rFonts w:ascii="仿宋" w:eastAsia="仿宋" w:hAnsi="仿宋" w:hint="eastAsia"/>
          <w:color w:val="000000"/>
          <w:sz w:val="32"/>
          <w:szCs w:val="32"/>
        </w:rPr>
        <w:t>未按照《食品安全法》</w:t>
      </w:r>
      <w:r w:rsidR="000320D8" w:rsidRPr="00346D89">
        <w:rPr>
          <w:rFonts w:ascii="仿宋" w:eastAsia="仿宋" w:hAnsi="仿宋" w:hint="eastAsia"/>
          <w:color w:val="000000"/>
          <w:sz w:val="32"/>
          <w:szCs w:val="32"/>
        </w:rPr>
        <w:t>及有关</w:t>
      </w:r>
      <w:r w:rsidRPr="00346D89">
        <w:rPr>
          <w:rFonts w:ascii="仿宋" w:eastAsia="仿宋" w:hAnsi="仿宋" w:hint="eastAsia"/>
          <w:color w:val="000000"/>
          <w:sz w:val="32"/>
          <w:szCs w:val="32"/>
        </w:rPr>
        <w:t>法律、法规和本规定要求，履行相关管理与监督职责，造成所辖区域内学校集中用餐发生食物中毒或者食品安全</w:t>
      </w:r>
      <w:r w:rsidR="006F5417">
        <w:rPr>
          <w:rFonts w:ascii="仿宋" w:eastAsia="仿宋" w:hAnsi="仿宋" w:hint="eastAsia"/>
          <w:color w:val="000000"/>
          <w:sz w:val="32"/>
          <w:szCs w:val="32"/>
        </w:rPr>
        <w:t>事件</w:t>
      </w:r>
      <w:r w:rsidRPr="00346D89">
        <w:rPr>
          <w:rFonts w:ascii="仿宋" w:eastAsia="仿宋" w:hAnsi="仿宋" w:hint="eastAsia"/>
          <w:color w:val="000000"/>
          <w:sz w:val="32"/>
          <w:szCs w:val="32"/>
        </w:rPr>
        <w:t>的，应当依据相关规定，对直接责任</w:t>
      </w:r>
      <w:r w:rsidR="001A6493" w:rsidRPr="00346D89">
        <w:rPr>
          <w:rFonts w:ascii="仿宋" w:eastAsia="仿宋" w:hAnsi="仿宋" w:hint="eastAsia"/>
          <w:color w:val="000000"/>
          <w:sz w:val="32"/>
          <w:szCs w:val="32"/>
        </w:rPr>
        <w:t>者</w:t>
      </w:r>
      <w:r w:rsidRPr="00346D89">
        <w:rPr>
          <w:rFonts w:ascii="仿宋" w:eastAsia="仿宋" w:hAnsi="仿宋" w:hint="eastAsia"/>
          <w:color w:val="000000"/>
          <w:sz w:val="32"/>
          <w:szCs w:val="32"/>
        </w:rPr>
        <w:t>和领导责任者，给予相应的行政或者纪律处分。</w:t>
      </w:r>
    </w:p>
    <w:p w14:paraId="17699832" w14:textId="77777777" w:rsidR="00F7517D" w:rsidRPr="00346D89" w:rsidRDefault="00F7517D">
      <w:pPr>
        <w:spacing w:line="560" w:lineRule="exact"/>
        <w:ind w:firstLineChars="200" w:firstLine="640"/>
        <w:rPr>
          <w:rFonts w:ascii="仿宋" w:eastAsia="仿宋" w:hAnsi="仿宋"/>
          <w:color w:val="000000"/>
          <w:sz w:val="32"/>
          <w:szCs w:val="32"/>
        </w:rPr>
      </w:pPr>
    </w:p>
    <w:p w14:paraId="49006897" w14:textId="77777777" w:rsidR="00F7517D" w:rsidRPr="00346D89" w:rsidRDefault="00861FFF">
      <w:pPr>
        <w:spacing w:line="560" w:lineRule="exact"/>
        <w:jc w:val="center"/>
        <w:rPr>
          <w:rFonts w:ascii="仿宋" w:eastAsia="仿宋" w:hAnsi="仿宋"/>
          <w:b/>
          <w:color w:val="000000"/>
          <w:sz w:val="32"/>
          <w:szCs w:val="32"/>
        </w:rPr>
      </w:pPr>
      <w:r w:rsidRPr="00346D89">
        <w:rPr>
          <w:rFonts w:ascii="仿宋" w:eastAsia="仿宋" w:hAnsi="仿宋" w:hint="eastAsia"/>
          <w:b/>
          <w:color w:val="000000"/>
          <w:sz w:val="32"/>
          <w:szCs w:val="32"/>
        </w:rPr>
        <w:t>第七章  附则</w:t>
      </w:r>
    </w:p>
    <w:p w14:paraId="2FB94C10" w14:textId="17CD06D9" w:rsidR="00F7517D" w:rsidRPr="00346D89" w:rsidRDefault="0041303F">
      <w:pPr>
        <w:spacing w:line="560" w:lineRule="exact"/>
        <w:ind w:firstLineChars="200" w:firstLine="643"/>
        <w:rPr>
          <w:rFonts w:ascii="仿宋" w:eastAsia="仿宋" w:hAnsi="仿宋"/>
          <w:color w:val="000000"/>
          <w:sz w:val="32"/>
          <w:szCs w:val="32"/>
        </w:rPr>
      </w:pPr>
      <w:r>
        <w:rPr>
          <w:rFonts w:ascii="仿宋" w:eastAsia="仿宋" w:hAnsi="仿宋" w:hint="eastAsia"/>
          <w:b/>
          <w:color w:val="000000"/>
          <w:sz w:val="32"/>
          <w:szCs w:val="32"/>
        </w:rPr>
        <w:t>第</w:t>
      </w:r>
      <w:bookmarkStart w:id="0" w:name="_GoBack"/>
      <w:bookmarkEnd w:id="0"/>
      <w:r w:rsidR="005E7652" w:rsidRPr="00346D89">
        <w:rPr>
          <w:rFonts w:ascii="仿宋" w:eastAsia="仿宋" w:hAnsi="仿宋" w:hint="eastAsia"/>
          <w:b/>
          <w:color w:val="000000"/>
          <w:sz w:val="32"/>
          <w:szCs w:val="32"/>
        </w:rPr>
        <w:t>五十</w:t>
      </w:r>
      <w:r w:rsidR="00861FFF" w:rsidRPr="00346D89">
        <w:rPr>
          <w:rFonts w:ascii="仿宋" w:eastAsia="仿宋" w:hAnsi="仿宋" w:hint="eastAsia"/>
          <w:b/>
          <w:color w:val="000000"/>
          <w:sz w:val="32"/>
          <w:szCs w:val="32"/>
        </w:rPr>
        <w:t>条</w:t>
      </w:r>
      <w:r w:rsidR="00861FFF" w:rsidRPr="00346D89">
        <w:rPr>
          <w:rFonts w:ascii="仿宋" w:eastAsia="仿宋" w:hAnsi="仿宋" w:hint="eastAsia"/>
          <w:color w:val="000000"/>
          <w:sz w:val="32"/>
          <w:szCs w:val="32"/>
        </w:rPr>
        <w:t xml:space="preserve">  本规定下列用语的含义：</w:t>
      </w:r>
    </w:p>
    <w:p w14:paraId="72A7C82B" w14:textId="17C8B7A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学校食堂，是指为</w:t>
      </w:r>
      <w:r w:rsidR="001A54D8" w:rsidRPr="00346D89">
        <w:rPr>
          <w:rFonts w:ascii="仿宋" w:eastAsia="仿宋" w:hAnsi="仿宋" w:hint="eastAsia"/>
          <w:color w:val="000000"/>
          <w:sz w:val="32"/>
          <w:szCs w:val="32"/>
        </w:rPr>
        <w:t>师生员工</w:t>
      </w:r>
      <w:r w:rsidRPr="00346D89">
        <w:rPr>
          <w:rFonts w:ascii="仿宋" w:eastAsia="仿宋" w:hAnsi="仿宋" w:hint="eastAsia"/>
          <w:color w:val="000000"/>
          <w:sz w:val="32"/>
          <w:szCs w:val="32"/>
        </w:rPr>
        <w:t>提供就餐服务，按要求具有相对独立的原料存放、食品加工操作、食品出售及就餐空间的场所。</w:t>
      </w:r>
    </w:p>
    <w:p w14:paraId="29B708F7"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外购集中用餐，指以供学生用餐为目的而集中采购的膳食和预包装食品。</w:t>
      </w:r>
    </w:p>
    <w:p w14:paraId="6DDFC292"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预包装食品，指预先定量包装或者制作在包装材料、容器中的食品。</w:t>
      </w:r>
    </w:p>
    <w:p w14:paraId="3C3848E2"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食堂从业人员，指食堂中从事食品采购、加工制作、供</w:t>
      </w:r>
      <w:r w:rsidRPr="00346D89">
        <w:rPr>
          <w:rFonts w:ascii="仿宋" w:eastAsia="仿宋" w:hAnsi="仿宋" w:hint="eastAsia"/>
          <w:color w:val="000000"/>
          <w:sz w:val="32"/>
          <w:szCs w:val="32"/>
        </w:rPr>
        <w:lastRenderedPageBreak/>
        <w:t>餐等与餐饮服务有关工作的人员。</w:t>
      </w:r>
    </w:p>
    <w:p w14:paraId="5650EB07"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冷食类食品，指一般无需加热，在常温或者低温状态下即可食用的食品，含冷荤凉菜、熟食卤味、生食蔬菜、腌菜等。</w:t>
      </w:r>
    </w:p>
    <w:p w14:paraId="79555F14"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hint="eastAsia"/>
          <w:color w:val="000000"/>
          <w:sz w:val="32"/>
          <w:szCs w:val="32"/>
        </w:rPr>
        <w:t>生食类食品，一般特指生食水产品。</w:t>
      </w:r>
    </w:p>
    <w:p w14:paraId="5B2D85EA" w14:textId="0A3A47BB"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w:t>
      </w:r>
      <w:r w:rsidR="005E7652" w:rsidRPr="00346D89">
        <w:rPr>
          <w:rFonts w:ascii="仿宋" w:eastAsia="仿宋" w:hAnsi="仿宋" w:hint="eastAsia"/>
          <w:b/>
          <w:color w:val="000000"/>
          <w:sz w:val="32"/>
          <w:szCs w:val="32"/>
        </w:rPr>
        <w:t>五十一</w:t>
      </w:r>
      <w:r w:rsidRPr="00346D89">
        <w:rPr>
          <w:rFonts w:ascii="仿宋" w:eastAsia="仿宋" w:hAnsi="仿宋" w:hint="eastAsia"/>
          <w:b/>
          <w:color w:val="000000"/>
          <w:sz w:val="32"/>
          <w:szCs w:val="32"/>
        </w:rPr>
        <w:t>条</w:t>
      </w:r>
      <w:r w:rsidRPr="00346D89">
        <w:rPr>
          <w:rFonts w:ascii="仿宋" w:eastAsia="仿宋" w:hAnsi="仿宋" w:hint="eastAsia"/>
          <w:color w:val="000000"/>
          <w:sz w:val="32"/>
          <w:szCs w:val="32"/>
        </w:rPr>
        <w:t xml:space="preserve">  各地可以依据当地实际，对本规定进行细化。</w:t>
      </w:r>
    </w:p>
    <w:p w14:paraId="7C774163" w14:textId="77777777" w:rsidR="00F7517D" w:rsidRPr="00346D89" w:rsidRDefault="00861FFF">
      <w:pPr>
        <w:spacing w:line="560" w:lineRule="exact"/>
        <w:ind w:firstLineChars="200" w:firstLine="640"/>
        <w:rPr>
          <w:rFonts w:ascii="仿宋" w:eastAsia="仿宋" w:hAnsi="仿宋"/>
          <w:color w:val="000000"/>
          <w:sz w:val="32"/>
          <w:szCs w:val="32"/>
        </w:rPr>
      </w:pPr>
      <w:r w:rsidRPr="00346D89">
        <w:rPr>
          <w:rFonts w:ascii="仿宋" w:eastAsia="仿宋" w:hAnsi="仿宋" w:cs="宋体" w:hint="eastAsia"/>
          <w:color w:val="000000"/>
          <w:sz w:val="32"/>
          <w:szCs w:val="32"/>
        </w:rPr>
        <w:t>供餐人数较少，难于建立食堂的学校，以及以简单加工学生自带粮食、蔬菜或以为学生热饭为主的小规模农村学校的食品安全，各地可以参照《食品安全法》第三十六条的规定实施管理。</w:t>
      </w:r>
    </w:p>
    <w:p w14:paraId="06147BF0" w14:textId="77777777"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第五十</w:t>
      </w:r>
      <w:r w:rsidR="005E7652" w:rsidRPr="00346D89">
        <w:rPr>
          <w:rFonts w:ascii="仿宋" w:eastAsia="仿宋" w:hAnsi="仿宋" w:hint="eastAsia"/>
          <w:b/>
          <w:color w:val="000000"/>
          <w:sz w:val="32"/>
          <w:szCs w:val="32"/>
        </w:rPr>
        <w:t>二</w:t>
      </w:r>
      <w:r w:rsidRPr="00346D89">
        <w:rPr>
          <w:rFonts w:ascii="仿宋" w:eastAsia="仿宋" w:hAnsi="仿宋" w:hint="eastAsia"/>
          <w:b/>
          <w:color w:val="000000"/>
          <w:sz w:val="32"/>
          <w:szCs w:val="32"/>
        </w:rPr>
        <w:t>条</w:t>
      </w:r>
      <w:r w:rsidR="003F61EC" w:rsidRPr="00346D89">
        <w:rPr>
          <w:rFonts w:ascii="仿宋" w:eastAsia="仿宋" w:hAnsi="仿宋"/>
          <w:b/>
          <w:color w:val="000000"/>
          <w:sz w:val="32"/>
          <w:szCs w:val="32"/>
        </w:rPr>
        <w:t xml:space="preserve">  </w:t>
      </w:r>
      <w:r w:rsidRPr="00346D89">
        <w:rPr>
          <w:rFonts w:ascii="仿宋" w:eastAsia="仿宋" w:hAnsi="仿宋" w:hint="eastAsia"/>
          <w:color w:val="000000"/>
          <w:sz w:val="32"/>
          <w:szCs w:val="32"/>
        </w:rPr>
        <w:t>本规定由国务院教育行政部门会同食品药品监督管理、卫生行政部门负责解释。</w:t>
      </w:r>
    </w:p>
    <w:p w14:paraId="5AE35B29" w14:textId="3E41DFAF" w:rsidR="00F7517D" w:rsidRPr="00346D89" w:rsidRDefault="00861FFF">
      <w:pPr>
        <w:spacing w:line="560" w:lineRule="exact"/>
        <w:ind w:firstLineChars="200" w:firstLine="643"/>
        <w:rPr>
          <w:rFonts w:ascii="仿宋" w:eastAsia="仿宋" w:hAnsi="仿宋"/>
          <w:color w:val="000000"/>
          <w:sz w:val="32"/>
          <w:szCs w:val="32"/>
        </w:rPr>
      </w:pPr>
      <w:r w:rsidRPr="00346D89">
        <w:rPr>
          <w:rFonts w:ascii="仿宋" w:eastAsia="仿宋" w:hAnsi="仿宋" w:hint="eastAsia"/>
          <w:b/>
          <w:color w:val="000000"/>
          <w:sz w:val="32"/>
          <w:szCs w:val="32"/>
        </w:rPr>
        <w:t>第五十</w:t>
      </w:r>
      <w:r w:rsidR="005E7652" w:rsidRPr="00346D89">
        <w:rPr>
          <w:rFonts w:ascii="仿宋" w:eastAsia="仿宋" w:hAnsi="仿宋" w:hint="eastAsia"/>
          <w:b/>
          <w:color w:val="000000"/>
          <w:sz w:val="32"/>
          <w:szCs w:val="32"/>
        </w:rPr>
        <w:t>三</w:t>
      </w:r>
      <w:r w:rsidRPr="00346D89">
        <w:rPr>
          <w:rFonts w:ascii="仿宋" w:eastAsia="仿宋" w:hAnsi="仿宋" w:hint="eastAsia"/>
          <w:b/>
          <w:color w:val="000000"/>
          <w:sz w:val="32"/>
          <w:szCs w:val="32"/>
        </w:rPr>
        <w:t xml:space="preserve">条  </w:t>
      </w:r>
      <w:r w:rsidRPr="00346D89">
        <w:rPr>
          <w:rFonts w:ascii="仿宋" w:eastAsia="仿宋" w:hAnsi="仿宋" w:hint="eastAsia"/>
          <w:color w:val="000000"/>
          <w:sz w:val="32"/>
          <w:szCs w:val="32"/>
        </w:rPr>
        <w:t>本规定自</w:t>
      </w:r>
      <w:r w:rsidR="00BB57C2" w:rsidRPr="00346D89">
        <w:rPr>
          <w:rFonts w:ascii="仿宋" w:eastAsia="仿宋" w:hAnsi="仿宋" w:hint="eastAsia"/>
          <w:color w:val="000000"/>
          <w:sz w:val="32"/>
          <w:szCs w:val="32"/>
        </w:rPr>
        <w:t>2</w:t>
      </w:r>
      <w:r w:rsidR="00BB57C2" w:rsidRPr="00346D89">
        <w:rPr>
          <w:rFonts w:ascii="仿宋" w:eastAsia="仿宋" w:hAnsi="仿宋"/>
          <w:color w:val="000000"/>
          <w:sz w:val="32"/>
          <w:szCs w:val="32"/>
        </w:rPr>
        <w:t>018</w:t>
      </w:r>
      <w:r w:rsidR="00BB57C2" w:rsidRPr="00346D89">
        <w:rPr>
          <w:rFonts w:ascii="仿宋" w:eastAsia="仿宋" w:hAnsi="仿宋" w:hint="eastAsia"/>
          <w:color w:val="000000"/>
          <w:sz w:val="32"/>
          <w:szCs w:val="32"/>
        </w:rPr>
        <w:t>年</w:t>
      </w:r>
      <w:r w:rsidR="00B57327">
        <w:rPr>
          <w:rFonts w:ascii="仿宋" w:eastAsia="仿宋" w:hAnsi="仿宋"/>
          <w:color w:val="000000"/>
          <w:sz w:val="32"/>
          <w:szCs w:val="32"/>
        </w:rPr>
        <w:t>5</w:t>
      </w:r>
      <w:r w:rsidR="00BB57C2" w:rsidRPr="00346D89">
        <w:rPr>
          <w:rFonts w:ascii="仿宋" w:eastAsia="仿宋" w:hAnsi="仿宋" w:hint="eastAsia"/>
          <w:color w:val="000000"/>
          <w:sz w:val="32"/>
          <w:szCs w:val="32"/>
        </w:rPr>
        <w:t>月1日</w:t>
      </w:r>
      <w:r w:rsidRPr="00346D89">
        <w:rPr>
          <w:rFonts w:ascii="仿宋" w:eastAsia="仿宋" w:hAnsi="仿宋" w:hint="eastAsia"/>
          <w:color w:val="000000"/>
          <w:sz w:val="32"/>
          <w:szCs w:val="32"/>
        </w:rPr>
        <w:t>起</w:t>
      </w:r>
      <w:r w:rsidR="00BB57C2" w:rsidRPr="00346D89">
        <w:rPr>
          <w:rFonts w:ascii="仿宋" w:eastAsia="仿宋" w:hAnsi="仿宋" w:hint="eastAsia"/>
          <w:color w:val="000000"/>
          <w:sz w:val="32"/>
          <w:szCs w:val="32"/>
        </w:rPr>
        <w:t>施行</w:t>
      </w:r>
      <w:r w:rsidRPr="00346D89">
        <w:rPr>
          <w:rFonts w:ascii="仿宋" w:eastAsia="仿宋" w:hAnsi="仿宋" w:hint="eastAsia"/>
          <w:color w:val="000000"/>
          <w:sz w:val="32"/>
          <w:szCs w:val="32"/>
        </w:rPr>
        <w:t>，2002年9月20日教育部、卫生部令第14号发布的《学校食堂与学生集体用餐卫生管理规定》同时废止。</w:t>
      </w:r>
    </w:p>
    <w:sectPr w:rsidR="00F7517D" w:rsidRPr="00346D89" w:rsidSect="0002638D">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9A4CBE" w14:textId="77777777" w:rsidR="000C668E" w:rsidRDefault="000C668E">
      <w:r>
        <w:separator/>
      </w:r>
    </w:p>
  </w:endnote>
  <w:endnote w:type="continuationSeparator" w:id="0">
    <w:p w14:paraId="4B933D7E" w14:textId="77777777" w:rsidR="000C668E" w:rsidRDefault="000C66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F40EBC" w14:textId="760A4C3F" w:rsidR="00F7517D" w:rsidRDefault="00E11FF7">
    <w:pPr>
      <w:pStyle w:val="ab"/>
      <w:jc w:val="center"/>
    </w:pPr>
    <w:r>
      <w:fldChar w:fldCharType="begin"/>
    </w:r>
    <w:r>
      <w:instrText>PAGE   \* MERGEFORMAT</w:instrText>
    </w:r>
    <w:r>
      <w:fldChar w:fldCharType="separate"/>
    </w:r>
    <w:r w:rsidR="0041303F" w:rsidRPr="0041303F">
      <w:rPr>
        <w:noProof/>
        <w:lang w:val="zh-CN"/>
      </w:rPr>
      <w:t>15</w:t>
    </w:r>
    <w:r>
      <w:rPr>
        <w:noProof/>
        <w:lang w:val="zh-CN"/>
      </w:rPr>
      <w:fldChar w:fldCharType="end"/>
    </w:r>
  </w:p>
  <w:p w14:paraId="3FE624C1" w14:textId="77777777" w:rsidR="00F7517D" w:rsidRDefault="00F7517D">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69A015" w14:textId="77777777" w:rsidR="000C668E" w:rsidRDefault="000C668E">
      <w:r>
        <w:separator/>
      </w:r>
    </w:p>
  </w:footnote>
  <w:footnote w:type="continuationSeparator" w:id="0">
    <w:p w14:paraId="2B646C76" w14:textId="77777777" w:rsidR="000C668E" w:rsidRDefault="000C66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0"/>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7222"/>
    <w:rsid w:val="000105AB"/>
    <w:rsid w:val="00012C68"/>
    <w:rsid w:val="00016073"/>
    <w:rsid w:val="00016356"/>
    <w:rsid w:val="0002638D"/>
    <w:rsid w:val="000320D8"/>
    <w:rsid w:val="000373B0"/>
    <w:rsid w:val="0004364F"/>
    <w:rsid w:val="00050A89"/>
    <w:rsid w:val="000535EE"/>
    <w:rsid w:val="000543CF"/>
    <w:rsid w:val="00055CF5"/>
    <w:rsid w:val="00057897"/>
    <w:rsid w:val="000775BC"/>
    <w:rsid w:val="000911F8"/>
    <w:rsid w:val="00096807"/>
    <w:rsid w:val="000A3459"/>
    <w:rsid w:val="000A7467"/>
    <w:rsid w:val="000C668E"/>
    <w:rsid w:val="000D468A"/>
    <w:rsid w:val="000D5B2D"/>
    <w:rsid w:val="000F7B1C"/>
    <w:rsid w:val="0010390B"/>
    <w:rsid w:val="00111CEF"/>
    <w:rsid w:val="00115087"/>
    <w:rsid w:val="0013196D"/>
    <w:rsid w:val="00135080"/>
    <w:rsid w:val="001377FF"/>
    <w:rsid w:val="001451F0"/>
    <w:rsid w:val="001467CE"/>
    <w:rsid w:val="00155082"/>
    <w:rsid w:val="001700C1"/>
    <w:rsid w:val="001712EA"/>
    <w:rsid w:val="00172A27"/>
    <w:rsid w:val="00172C2C"/>
    <w:rsid w:val="00175DA5"/>
    <w:rsid w:val="00176A4A"/>
    <w:rsid w:val="00182E06"/>
    <w:rsid w:val="00193E5B"/>
    <w:rsid w:val="001A54D8"/>
    <w:rsid w:val="001A6493"/>
    <w:rsid w:val="001B2D4C"/>
    <w:rsid w:val="001B367F"/>
    <w:rsid w:val="001B42F6"/>
    <w:rsid w:val="001B77DC"/>
    <w:rsid w:val="001E69BC"/>
    <w:rsid w:val="00206AD3"/>
    <w:rsid w:val="002070C9"/>
    <w:rsid w:val="00262FF1"/>
    <w:rsid w:val="00296C50"/>
    <w:rsid w:val="00297E0D"/>
    <w:rsid w:val="002A1EAE"/>
    <w:rsid w:val="002A45E3"/>
    <w:rsid w:val="002A5795"/>
    <w:rsid w:val="002B1FE9"/>
    <w:rsid w:val="002B63C3"/>
    <w:rsid w:val="002B7799"/>
    <w:rsid w:val="002B7C90"/>
    <w:rsid w:val="002D5784"/>
    <w:rsid w:val="002D78B7"/>
    <w:rsid w:val="002E309A"/>
    <w:rsid w:val="002F1943"/>
    <w:rsid w:val="002F29C3"/>
    <w:rsid w:val="003106E6"/>
    <w:rsid w:val="00325AA1"/>
    <w:rsid w:val="00325B3D"/>
    <w:rsid w:val="00325DB5"/>
    <w:rsid w:val="00333348"/>
    <w:rsid w:val="00343EFF"/>
    <w:rsid w:val="00346D89"/>
    <w:rsid w:val="003479B1"/>
    <w:rsid w:val="00351293"/>
    <w:rsid w:val="00365BCE"/>
    <w:rsid w:val="00385DDC"/>
    <w:rsid w:val="003865B3"/>
    <w:rsid w:val="003957B2"/>
    <w:rsid w:val="00395FB3"/>
    <w:rsid w:val="003B441F"/>
    <w:rsid w:val="003B4569"/>
    <w:rsid w:val="003C305E"/>
    <w:rsid w:val="003D14D3"/>
    <w:rsid w:val="003D1A82"/>
    <w:rsid w:val="003D78A0"/>
    <w:rsid w:val="003E051F"/>
    <w:rsid w:val="003E2441"/>
    <w:rsid w:val="003F320B"/>
    <w:rsid w:val="003F47D6"/>
    <w:rsid w:val="003F61EC"/>
    <w:rsid w:val="00411C62"/>
    <w:rsid w:val="0041303F"/>
    <w:rsid w:val="00420CC8"/>
    <w:rsid w:val="00422DB2"/>
    <w:rsid w:val="00442247"/>
    <w:rsid w:val="00444375"/>
    <w:rsid w:val="00446EB4"/>
    <w:rsid w:val="0045409E"/>
    <w:rsid w:val="00460278"/>
    <w:rsid w:val="00461D97"/>
    <w:rsid w:val="004712EF"/>
    <w:rsid w:val="0048434B"/>
    <w:rsid w:val="004B3E9F"/>
    <w:rsid w:val="004B5824"/>
    <w:rsid w:val="004C17EC"/>
    <w:rsid w:val="004D102A"/>
    <w:rsid w:val="0050323D"/>
    <w:rsid w:val="00511D1C"/>
    <w:rsid w:val="00525DB8"/>
    <w:rsid w:val="005403F1"/>
    <w:rsid w:val="0054286D"/>
    <w:rsid w:val="005466D2"/>
    <w:rsid w:val="00551528"/>
    <w:rsid w:val="0055404D"/>
    <w:rsid w:val="005548B9"/>
    <w:rsid w:val="005647D7"/>
    <w:rsid w:val="00577F20"/>
    <w:rsid w:val="005833E6"/>
    <w:rsid w:val="005A4620"/>
    <w:rsid w:val="005A4F5D"/>
    <w:rsid w:val="005B173B"/>
    <w:rsid w:val="005B6A9D"/>
    <w:rsid w:val="005D343A"/>
    <w:rsid w:val="005D43A4"/>
    <w:rsid w:val="005D4A63"/>
    <w:rsid w:val="005E58F6"/>
    <w:rsid w:val="005E7652"/>
    <w:rsid w:val="00602FE8"/>
    <w:rsid w:val="00613088"/>
    <w:rsid w:val="006130D1"/>
    <w:rsid w:val="00615597"/>
    <w:rsid w:val="0061600C"/>
    <w:rsid w:val="0062118F"/>
    <w:rsid w:val="00626FE5"/>
    <w:rsid w:val="006273E5"/>
    <w:rsid w:val="00642CC5"/>
    <w:rsid w:val="00654F1E"/>
    <w:rsid w:val="00662A24"/>
    <w:rsid w:val="006663AE"/>
    <w:rsid w:val="00673E37"/>
    <w:rsid w:val="00680134"/>
    <w:rsid w:val="006A5DAF"/>
    <w:rsid w:val="006A6B5C"/>
    <w:rsid w:val="006C3FF8"/>
    <w:rsid w:val="006C5DB7"/>
    <w:rsid w:val="006D2552"/>
    <w:rsid w:val="006E555A"/>
    <w:rsid w:val="006E7D97"/>
    <w:rsid w:val="006F5417"/>
    <w:rsid w:val="00701564"/>
    <w:rsid w:val="00745083"/>
    <w:rsid w:val="00745C1C"/>
    <w:rsid w:val="0076217F"/>
    <w:rsid w:val="00762753"/>
    <w:rsid w:val="00764047"/>
    <w:rsid w:val="0077411E"/>
    <w:rsid w:val="00774F3C"/>
    <w:rsid w:val="00777AB7"/>
    <w:rsid w:val="00786A20"/>
    <w:rsid w:val="007A14C6"/>
    <w:rsid w:val="007A3440"/>
    <w:rsid w:val="007C0573"/>
    <w:rsid w:val="007C6304"/>
    <w:rsid w:val="007C725C"/>
    <w:rsid w:val="007E5C73"/>
    <w:rsid w:val="007E6E95"/>
    <w:rsid w:val="007F2C1A"/>
    <w:rsid w:val="00807815"/>
    <w:rsid w:val="008135CB"/>
    <w:rsid w:val="0083577F"/>
    <w:rsid w:val="0084391A"/>
    <w:rsid w:val="0085005B"/>
    <w:rsid w:val="00855D60"/>
    <w:rsid w:val="00861FFF"/>
    <w:rsid w:val="00863478"/>
    <w:rsid w:val="00870BD5"/>
    <w:rsid w:val="00873010"/>
    <w:rsid w:val="0087388D"/>
    <w:rsid w:val="008877C0"/>
    <w:rsid w:val="00887FBE"/>
    <w:rsid w:val="008B1EFD"/>
    <w:rsid w:val="008B78AE"/>
    <w:rsid w:val="008C2A07"/>
    <w:rsid w:val="008C6C22"/>
    <w:rsid w:val="008D4123"/>
    <w:rsid w:val="008E41B8"/>
    <w:rsid w:val="008F1BD0"/>
    <w:rsid w:val="008F3422"/>
    <w:rsid w:val="008F3CD2"/>
    <w:rsid w:val="008F4527"/>
    <w:rsid w:val="008F6CEE"/>
    <w:rsid w:val="00905898"/>
    <w:rsid w:val="00913AAB"/>
    <w:rsid w:val="0091479C"/>
    <w:rsid w:val="00917A4C"/>
    <w:rsid w:val="00924B9F"/>
    <w:rsid w:val="00943F06"/>
    <w:rsid w:val="009570D7"/>
    <w:rsid w:val="00961A0A"/>
    <w:rsid w:val="0096227E"/>
    <w:rsid w:val="00966BB2"/>
    <w:rsid w:val="00985A32"/>
    <w:rsid w:val="00992315"/>
    <w:rsid w:val="009A013E"/>
    <w:rsid w:val="009C139D"/>
    <w:rsid w:val="009C71CA"/>
    <w:rsid w:val="009D1F2D"/>
    <w:rsid w:val="009F5BF5"/>
    <w:rsid w:val="009F61AE"/>
    <w:rsid w:val="00A0640B"/>
    <w:rsid w:val="00A256B5"/>
    <w:rsid w:val="00A344DB"/>
    <w:rsid w:val="00A42E17"/>
    <w:rsid w:val="00A51AB7"/>
    <w:rsid w:val="00A56FAB"/>
    <w:rsid w:val="00A763D4"/>
    <w:rsid w:val="00A765CC"/>
    <w:rsid w:val="00AA04C8"/>
    <w:rsid w:val="00AB5CF3"/>
    <w:rsid w:val="00AB72A2"/>
    <w:rsid w:val="00AC32FE"/>
    <w:rsid w:val="00AC75CA"/>
    <w:rsid w:val="00AD02E3"/>
    <w:rsid w:val="00B0182C"/>
    <w:rsid w:val="00B01A71"/>
    <w:rsid w:val="00B076C6"/>
    <w:rsid w:val="00B13379"/>
    <w:rsid w:val="00B1533D"/>
    <w:rsid w:val="00B1733F"/>
    <w:rsid w:val="00B2277F"/>
    <w:rsid w:val="00B2705A"/>
    <w:rsid w:val="00B276F3"/>
    <w:rsid w:val="00B45767"/>
    <w:rsid w:val="00B514FE"/>
    <w:rsid w:val="00B54998"/>
    <w:rsid w:val="00B57327"/>
    <w:rsid w:val="00B7336E"/>
    <w:rsid w:val="00B7409C"/>
    <w:rsid w:val="00BB57C2"/>
    <w:rsid w:val="00BB76D3"/>
    <w:rsid w:val="00BC4DB5"/>
    <w:rsid w:val="00BD0D2A"/>
    <w:rsid w:val="00BD3064"/>
    <w:rsid w:val="00BD4447"/>
    <w:rsid w:val="00BE0A39"/>
    <w:rsid w:val="00BE0BED"/>
    <w:rsid w:val="00BE377D"/>
    <w:rsid w:val="00BF6A9A"/>
    <w:rsid w:val="00C072AB"/>
    <w:rsid w:val="00C262FC"/>
    <w:rsid w:val="00C268FB"/>
    <w:rsid w:val="00C276B0"/>
    <w:rsid w:val="00C31A5A"/>
    <w:rsid w:val="00C516E6"/>
    <w:rsid w:val="00C52E10"/>
    <w:rsid w:val="00C670CF"/>
    <w:rsid w:val="00C77F1A"/>
    <w:rsid w:val="00C94ABA"/>
    <w:rsid w:val="00CA5CFC"/>
    <w:rsid w:val="00CB225F"/>
    <w:rsid w:val="00CB6ECE"/>
    <w:rsid w:val="00CC0E91"/>
    <w:rsid w:val="00CC386B"/>
    <w:rsid w:val="00CC65DC"/>
    <w:rsid w:val="00CC7AED"/>
    <w:rsid w:val="00CF5827"/>
    <w:rsid w:val="00D065BD"/>
    <w:rsid w:val="00D25932"/>
    <w:rsid w:val="00D2621B"/>
    <w:rsid w:val="00D30E56"/>
    <w:rsid w:val="00D4033B"/>
    <w:rsid w:val="00D52240"/>
    <w:rsid w:val="00D60E1D"/>
    <w:rsid w:val="00D7299D"/>
    <w:rsid w:val="00D7496D"/>
    <w:rsid w:val="00D75C12"/>
    <w:rsid w:val="00D808E6"/>
    <w:rsid w:val="00D845B2"/>
    <w:rsid w:val="00DA2CAE"/>
    <w:rsid w:val="00DA62DF"/>
    <w:rsid w:val="00DB01AB"/>
    <w:rsid w:val="00DB7F02"/>
    <w:rsid w:val="00DC3981"/>
    <w:rsid w:val="00DC68CE"/>
    <w:rsid w:val="00DC7BDC"/>
    <w:rsid w:val="00DD4532"/>
    <w:rsid w:val="00DE08AF"/>
    <w:rsid w:val="00DE791E"/>
    <w:rsid w:val="00DF4729"/>
    <w:rsid w:val="00DF6552"/>
    <w:rsid w:val="00E0152F"/>
    <w:rsid w:val="00E11FF7"/>
    <w:rsid w:val="00E177F6"/>
    <w:rsid w:val="00E319DE"/>
    <w:rsid w:val="00E40554"/>
    <w:rsid w:val="00E4603A"/>
    <w:rsid w:val="00E471DD"/>
    <w:rsid w:val="00E5258E"/>
    <w:rsid w:val="00E55008"/>
    <w:rsid w:val="00E6215A"/>
    <w:rsid w:val="00E719EE"/>
    <w:rsid w:val="00E80031"/>
    <w:rsid w:val="00E80C06"/>
    <w:rsid w:val="00E8721C"/>
    <w:rsid w:val="00EA2556"/>
    <w:rsid w:val="00EA5A03"/>
    <w:rsid w:val="00EA6646"/>
    <w:rsid w:val="00EB0972"/>
    <w:rsid w:val="00EB415C"/>
    <w:rsid w:val="00EC1CFB"/>
    <w:rsid w:val="00ED4DB0"/>
    <w:rsid w:val="00ED6BE0"/>
    <w:rsid w:val="00ED6D17"/>
    <w:rsid w:val="00EF5F44"/>
    <w:rsid w:val="00F07C51"/>
    <w:rsid w:val="00F12381"/>
    <w:rsid w:val="00F1663C"/>
    <w:rsid w:val="00F4191E"/>
    <w:rsid w:val="00F54BD7"/>
    <w:rsid w:val="00F5607E"/>
    <w:rsid w:val="00F56551"/>
    <w:rsid w:val="00F5752F"/>
    <w:rsid w:val="00F57F46"/>
    <w:rsid w:val="00F638D4"/>
    <w:rsid w:val="00F7517D"/>
    <w:rsid w:val="00F82353"/>
    <w:rsid w:val="00F962B5"/>
    <w:rsid w:val="00F971F8"/>
    <w:rsid w:val="00FB30AA"/>
    <w:rsid w:val="00FC0C69"/>
    <w:rsid w:val="00FC72EA"/>
    <w:rsid w:val="00FD235A"/>
    <w:rsid w:val="00FE1051"/>
    <w:rsid w:val="00FE2117"/>
    <w:rsid w:val="00FE2CB1"/>
    <w:rsid w:val="00FF29AA"/>
    <w:rsid w:val="1698260D"/>
    <w:rsid w:val="3A9A2C95"/>
    <w:rsid w:val="4278527B"/>
    <w:rsid w:val="4F3C70F2"/>
    <w:rsid w:val="597E2FF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A41BB5"/>
  <w15:docId w15:val="{07E22A32-6691-479D-B185-73D65C904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638D"/>
    <w:pPr>
      <w:widowControl w:val="0"/>
      <w:jc w:val="both"/>
    </w:pPr>
    <w:rPr>
      <w:rFonts w:ascii="Calibri" w:hAnsi="Calibri"/>
      <w:kern w:val="2"/>
      <w:sz w:val="21"/>
      <w:szCs w:val="22"/>
    </w:rPr>
  </w:style>
  <w:style w:type="paragraph" w:styleId="1">
    <w:name w:val="heading 1"/>
    <w:basedOn w:val="a"/>
    <w:next w:val="a"/>
    <w:link w:val="10"/>
    <w:uiPriority w:val="9"/>
    <w:qFormat/>
    <w:rsid w:val="000263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unhideWhenUsed/>
    <w:qFormat/>
    <w:rsid w:val="0002638D"/>
    <w:rPr>
      <w:b/>
      <w:bCs/>
    </w:rPr>
  </w:style>
  <w:style w:type="paragraph" w:styleId="a4">
    <w:name w:val="annotation text"/>
    <w:basedOn w:val="a"/>
    <w:link w:val="a6"/>
    <w:qFormat/>
    <w:rsid w:val="0002638D"/>
    <w:pPr>
      <w:jc w:val="left"/>
    </w:pPr>
  </w:style>
  <w:style w:type="paragraph" w:styleId="a7">
    <w:name w:val="Document Map"/>
    <w:basedOn w:val="a"/>
    <w:link w:val="a8"/>
    <w:uiPriority w:val="99"/>
    <w:unhideWhenUsed/>
    <w:qFormat/>
    <w:rsid w:val="0002638D"/>
    <w:rPr>
      <w:rFonts w:ascii="宋体"/>
      <w:sz w:val="18"/>
      <w:szCs w:val="18"/>
    </w:rPr>
  </w:style>
  <w:style w:type="paragraph" w:styleId="a9">
    <w:name w:val="Balloon Text"/>
    <w:basedOn w:val="a"/>
    <w:link w:val="aa"/>
    <w:qFormat/>
    <w:rsid w:val="0002638D"/>
    <w:rPr>
      <w:rFonts w:ascii="Times New Roman" w:hAnsi="Times New Roman"/>
      <w:kern w:val="0"/>
      <w:sz w:val="18"/>
      <w:szCs w:val="18"/>
    </w:rPr>
  </w:style>
  <w:style w:type="paragraph" w:styleId="ab">
    <w:name w:val="footer"/>
    <w:basedOn w:val="a"/>
    <w:link w:val="ac"/>
    <w:qFormat/>
    <w:rsid w:val="0002638D"/>
    <w:pPr>
      <w:tabs>
        <w:tab w:val="center" w:pos="4153"/>
        <w:tab w:val="right" w:pos="8306"/>
      </w:tabs>
      <w:snapToGrid w:val="0"/>
      <w:jc w:val="left"/>
    </w:pPr>
    <w:rPr>
      <w:rFonts w:ascii="Times New Roman" w:hAnsi="Times New Roman"/>
      <w:kern w:val="0"/>
      <w:sz w:val="18"/>
      <w:szCs w:val="18"/>
    </w:rPr>
  </w:style>
  <w:style w:type="paragraph" w:styleId="ad">
    <w:name w:val="header"/>
    <w:basedOn w:val="a"/>
    <w:link w:val="ae"/>
    <w:qFormat/>
    <w:rsid w:val="0002638D"/>
    <w:pPr>
      <w:pBdr>
        <w:bottom w:val="single" w:sz="6" w:space="1" w:color="auto"/>
      </w:pBdr>
      <w:tabs>
        <w:tab w:val="center" w:pos="4153"/>
        <w:tab w:val="right" w:pos="8306"/>
      </w:tabs>
      <w:snapToGrid w:val="0"/>
      <w:jc w:val="center"/>
    </w:pPr>
    <w:rPr>
      <w:rFonts w:ascii="Times New Roman" w:hAnsi="Times New Roman"/>
      <w:kern w:val="0"/>
      <w:sz w:val="18"/>
      <w:szCs w:val="18"/>
    </w:rPr>
  </w:style>
  <w:style w:type="character" w:styleId="af">
    <w:name w:val="page number"/>
    <w:basedOn w:val="a0"/>
    <w:qFormat/>
    <w:rsid w:val="0002638D"/>
  </w:style>
  <w:style w:type="character" w:styleId="af0">
    <w:name w:val="annotation reference"/>
    <w:uiPriority w:val="99"/>
    <w:unhideWhenUsed/>
    <w:qFormat/>
    <w:rsid w:val="0002638D"/>
    <w:rPr>
      <w:sz w:val="21"/>
      <w:szCs w:val="21"/>
    </w:rPr>
  </w:style>
  <w:style w:type="character" w:customStyle="1" w:styleId="aa">
    <w:name w:val="批注框文本 字符"/>
    <w:link w:val="a9"/>
    <w:qFormat/>
    <w:rsid w:val="0002638D"/>
    <w:rPr>
      <w:sz w:val="18"/>
      <w:szCs w:val="18"/>
    </w:rPr>
  </w:style>
  <w:style w:type="character" w:customStyle="1" w:styleId="Char">
    <w:name w:val="纯文本 Char"/>
    <w:link w:val="PlainText1"/>
    <w:qFormat/>
    <w:rsid w:val="0002638D"/>
    <w:rPr>
      <w:rFonts w:ascii="宋体" w:eastAsia="宋体" w:hAnsi="Courier New" w:cs="Courier New"/>
      <w:szCs w:val="21"/>
    </w:rPr>
  </w:style>
  <w:style w:type="paragraph" w:customStyle="1" w:styleId="PlainText1">
    <w:name w:val="Plain Text1"/>
    <w:basedOn w:val="a"/>
    <w:link w:val="Char"/>
    <w:qFormat/>
    <w:rsid w:val="0002638D"/>
    <w:rPr>
      <w:rFonts w:ascii="宋体" w:hAnsi="Courier New"/>
      <w:kern w:val="0"/>
      <w:sz w:val="20"/>
      <w:szCs w:val="21"/>
    </w:rPr>
  </w:style>
  <w:style w:type="character" w:customStyle="1" w:styleId="a6">
    <w:name w:val="批注文字 字符"/>
    <w:basedOn w:val="a0"/>
    <w:link w:val="a4"/>
    <w:qFormat/>
    <w:rsid w:val="0002638D"/>
  </w:style>
  <w:style w:type="character" w:customStyle="1" w:styleId="Char0">
    <w:name w:val="批注主题 Char"/>
    <w:link w:val="11"/>
    <w:qFormat/>
    <w:rsid w:val="0002638D"/>
    <w:rPr>
      <w:b/>
      <w:bCs/>
    </w:rPr>
  </w:style>
  <w:style w:type="paragraph" w:customStyle="1" w:styleId="11">
    <w:name w:val="批注主题1"/>
    <w:basedOn w:val="a4"/>
    <w:next w:val="a4"/>
    <w:link w:val="Char0"/>
    <w:qFormat/>
    <w:rsid w:val="0002638D"/>
    <w:rPr>
      <w:rFonts w:ascii="Times New Roman" w:hAnsi="Times New Roman"/>
      <w:b/>
      <w:bCs/>
      <w:kern w:val="0"/>
      <w:sz w:val="20"/>
      <w:szCs w:val="20"/>
    </w:rPr>
  </w:style>
  <w:style w:type="character" w:customStyle="1" w:styleId="ae">
    <w:name w:val="页眉 字符"/>
    <w:link w:val="ad"/>
    <w:qFormat/>
    <w:rsid w:val="0002638D"/>
    <w:rPr>
      <w:sz w:val="18"/>
      <w:szCs w:val="18"/>
    </w:rPr>
  </w:style>
  <w:style w:type="character" w:customStyle="1" w:styleId="ac">
    <w:name w:val="页脚 字符"/>
    <w:link w:val="ab"/>
    <w:qFormat/>
    <w:rsid w:val="0002638D"/>
    <w:rPr>
      <w:sz w:val="18"/>
      <w:szCs w:val="18"/>
    </w:rPr>
  </w:style>
  <w:style w:type="character" w:customStyle="1" w:styleId="12">
    <w:name w:val="批注引用1"/>
    <w:qFormat/>
    <w:rsid w:val="0002638D"/>
    <w:rPr>
      <w:sz w:val="21"/>
      <w:szCs w:val="21"/>
    </w:rPr>
  </w:style>
  <w:style w:type="paragraph" w:customStyle="1" w:styleId="13">
    <w:name w:val="普通(网站)1"/>
    <w:basedOn w:val="a"/>
    <w:qFormat/>
    <w:rsid w:val="0002638D"/>
    <w:pPr>
      <w:spacing w:before="100" w:beforeAutospacing="1" w:after="100" w:afterAutospacing="1"/>
      <w:jc w:val="left"/>
    </w:pPr>
    <w:rPr>
      <w:rFonts w:ascii="Times New Roman" w:hAnsi="Times New Roman"/>
      <w:kern w:val="0"/>
      <w:sz w:val="24"/>
      <w:szCs w:val="20"/>
    </w:rPr>
  </w:style>
  <w:style w:type="character" w:customStyle="1" w:styleId="a5">
    <w:name w:val="批注主题 字符"/>
    <w:link w:val="a3"/>
    <w:uiPriority w:val="99"/>
    <w:semiHidden/>
    <w:qFormat/>
    <w:rsid w:val="0002638D"/>
    <w:rPr>
      <w:rFonts w:ascii="Calibri" w:hAnsi="Calibri"/>
      <w:b/>
      <w:bCs/>
      <w:kern w:val="2"/>
      <w:sz w:val="21"/>
      <w:szCs w:val="22"/>
    </w:rPr>
  </w:style>
  <w:style w:type="paragraph" w:styleId="af1">
    <w:name w:val="List Paragraph"/>
    <w:basedOn w:val="a"/>
    <w:uiPriority w:val="34"/>
    <w:qFormat/>
    <w:rsid w:val="0002638D"/>
    <w:pPr>
      <w:ind w:firstLineChars="200" w:firstLine="420"/>
    </w:pPr>
  </w:style>
  <w:style w:type="character" w:customStyle="1" w:styleId="10">
    <w:name w:val="标题 1 字符"/>
    <w:link w:val="1"/>
    <w:uiPriority w:val="9"/>
    <w:qFormat/>
    <w:rsid w:val="0002638D"/>
    <w:rPr>
      <w:rFonts w:ascii="Calibri" w:hAnsi="Calibri"/>
      <w:b/>
      <w:bCs/>
      <w:kern w:val="44"/>
      <w:sz w:val="44"/>
      <w:szCs w:val="44"/>
    </w:rPr>
  </w:style>
  <w:style w:type="character" w:customStyle="1" w:styleId="a8">
    <w:name w:val="文档结构图 字符"/>
    <w:link w:val="a7"/>
    <w:uiPriority w:val="99"/>
    <w:semiHidden/>
    <w:qFormat/>
    <w:rsid w:val="0002638D"/>
    <w:rPr>
      <w:rFonts w:ascii="宋体"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528406-CDDF-431F-BD51-AA490D058C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15</Pages>
  <Words>1122</Words>
  <Characters>6399</Characters>
  <Application>Microsoft Office Word</Application>
  <DocSecurity>0</DocSecurity>
  <Lines>53</Lines>
  <Paragraphs>15</Paragraphs>
  <ScaleCrop>false</ScaleCrop>
  <Company>Hewlett-Packard Company</Company>
  <LinksUpToDate>false</LinksUpToDate>
  <CharactersWithSpaces>7506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刘雄斌</dc:title>
  <dc:creator>anan</dc:creator>
  <cp:lastModifiedBy>User</cp:lastModifiedBy>
  <cp:revision>6</cp:revision>
  <cp:lastPrinted>2018-01-24T07:46:00Z</cp:lastPrinted>
  <dcterms:created xsi:type="dcterms:W3CDTF">2018-01-24T00:43:00Z</dcterms:created>
  <dcterms:modified xsi:type="dcterms:W3CDTF">2018-01-24T07:46:00Z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