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071" w:rsidRDefault="004F4071" w:rsidP="004F4071">
      <w:pPr>
        <w:adjustRightInd w:val="0"/>
        <w:snapToGrid w:val="0"/>
        <w:spacing w:line="600" w:lineRule="exact"/>
        <w:jc w:val="center"/>
        <w:rPr>
          <w:rFonts w:eastAsia="黑体" w:hint="eastAsia"/>
          <w:sz w:val="28"/>
          <w:szCs w:val="28"/>
        </w:rPr>
      </w:pPr>
      <w:r>
        <w:rPr>
          <w:rFonts w:eastAsia="黑体"/>
          <w:sz w:val="28"/>
          <w:szCs w:val="28"/>
        </w:rPr>
        <w:t>表</w:t>
      </w:r>
      <w:r>
        <w:rPr>
          <w:rFonts w:eastAsia="黑体"/>
          <w:sz w:val="28"/>
          <w:szCs w:val="28"/>
        </w:rPr>
        <w:t xml:space="preserve">2  </w:t>
      </w:r>
      <w:r>
        <w:rPr>
          <w:rFonts w:eastAsia="黑体"/>
          <w:sz w:val="28"/>
          <w:szCs w:val="28"/>
        </w:rPr>
        <w:t>湖南省</w:t>
      </w:r>
      <w:r>
        <w:rPr>
          <w:rFonts w:eastAsia="黑体"/>
          <w:sz w:val="28"/>
          <w:szCs w:val="28"/>
        </w:rPr>
        <w:t>1</w:t>
      </w:r>
      <w:r>
        <w:rPr>
          <w:rFonts w:eastAsia="黑体" w:hint="eastAsia"/>
          <w:sz w:val="28"/>
          <w:szCs w:val="28"/>
        </w:rPr>
        <w:t>8</w:t>
      </w:r>
      <w:r>
        <w:rPr>
          <w:rFonts w:eastAsia="黑体"/>
          <w:sz w:val="28"/>
          <w:szCs w:val="28"/>
        </w:rPr>
        <w:t>个县义务教育学校校际差异系数表</w:t>
      </w:r>
    </w:p>
    <w:p w:rsidR="004F4071" w:rsidRDefault="004F4071" w:rsidP="004F4071">
      <w:pPr>
        <w:snapToGrid w:val="0"/>
        <w:jc w:val="center"/>
        <w:rPr>
          <w:rFonts w:hint="eastAsia"/>
          <w:sz w:val="18"/>
          <w:szCs w:val="18"/>
        </w:rPr>
      </w:pP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/>
      </w:tblPr>
      <w:tblGrid>
        <w:gridCol w:w="458"/>
        <w:gridCol w:w="904"/>
        <w:gridCol w:w="904"/>
        <w:gridCol w:w="658"/>
        <w:gridCol w:w="1137"/>
        <w:gridCol w:w="1123"/>
        <w:gridCol w:w="1123"/>
        <w:gridCol w:w="1125"/>
        <w:gridCol w:w="1123"/>
        <w:gridCol w:w="1125"/>
        <w:gridCol w:w="1123"/>
        <w:gridCol w:w="1125"/>
        <w:gridCol w:w="1123"/>
        <w:gridCol w:w="1123"/>
      </w:tblGrid>
      <w:tr w:rsidR="004F4071" w:rsidTr="003B2B48">
        <w:trPr>
          <w:trHeight w:val="822"/>
          <w:tblHeader/>
          <w:jc w:val="center"/>
        </w:trPr>
        <w:tc>
          <w:tcPr>
            <w:tcW w:w="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地市</w:t>
            </w: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4F4071" w:rsidRDefault="004F4071" w:rsidP="003B2B48">
            <w:pPr>
              <w:snapToGrid w:val="0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生均教学及辅助用房面积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生均教学仪器设备值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册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１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岳塘区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3.50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4.23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954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7.47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29.17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0.809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0.604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0.358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0.215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0.220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0.472</w:t>
            </w:r>
          </w:p>
        </w:tc>
      </w:tr>
      <w:tr w:rsidR="004F4071" w:rsidTr="003B2B48">
        <w:trPr>
          <w:trHeight w:val="191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3.71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7.01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1293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10.32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26.32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0.389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0.586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0.568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0.712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0.515</w:t>
            </w:r>
          </w:p>
        </w:tc>
      </w:tr>
      <w:tr w:rsidR="004F4071" w:rsidTr="003B2B48">
        <w:trPr>
          <w:trHeight w:val="6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２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雨湖区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4.22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5.10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1294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9.73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23.03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0.679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0.144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0.159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0.306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0.281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0.294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0.337</w:t>
            </w:r>
          </w:p>
        </w:tc>
      </w:tr>
      <w:tr w:rsidR="004F4071" w:rsidTr="003B2B48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7.56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9.14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1695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10.66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39.00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0.123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0.103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0.109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0.562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0.412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0.312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0.469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0.587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0.602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0.678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0.499</w:t>
            </w:r>
          </w:p>
        </w:tc>
      </w:tr>
      <w:tr w:rsidR="004F4071" w:rsidTr="003B2B48">
        <w:trPr>
          <w:trHeight w:val="6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３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湘乡市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4.93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5.76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532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3.77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22.78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0.295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0.131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0.986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0.136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0.574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0.630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0.530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6.64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8.57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1030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7.43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32.02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0.120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0.084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8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0.680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0.412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0.575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0.554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0.488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0.667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0.525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４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韶山市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5.18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10.15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1147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13.05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28.68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0.780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1.177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0.442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0.716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0.323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0.448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0.402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0.558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0.606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6.69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11.89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1149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14.95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38.80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0.119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0.097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227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0.548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0.552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0.608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0.697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0.648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0.465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0.543</w:t>
            </w:r>
          </w:p>
        </w:tc>
      </w:tr>
      <w:tr w:rsidR="004F4071" w:rsidTr="003B2B48">
        <w:trPr>
          <w:trHeight w:val="301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５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湘潭县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4.33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5.76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500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8.66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28.04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82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0.655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0.736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1.176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0.693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0.587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0.380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0.378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0.563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0.646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7.37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11.72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888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11.33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54.02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443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0.529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0.668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0.645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0.532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0.539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６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邵阳市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北塔区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5.04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1098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8.15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23.09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0.899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0.767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0.553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0.732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0.467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0.611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4.21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6.82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958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9.83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29.34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0.541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0.225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0.233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0.308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0.260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0.398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７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岳阳市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君山区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4.92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12.03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425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7.11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29.94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0.611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0.771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0.712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0.585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0.380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0.444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0.558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5.35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16.56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856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8.10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29.51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0.093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0.324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0.465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0.515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0.365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８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岳阳市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汨罗市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3.64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5.86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614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4.91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23.35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0.261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0.341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0.346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0.159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0.254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0.253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4.66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9.21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1565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8.89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41.43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0.091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0.254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0.483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0.287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0.200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0.256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0.240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0.168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0.250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９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岳阳市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临湘市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3.85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4.45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821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7.14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19.19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0.745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0.722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0.555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0.133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0.374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0.471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0.466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6.49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9.79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1346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11.47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31.80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0.454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0.386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0.504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0.442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0.477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常德市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津市市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4.42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7.45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659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6.78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28.63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76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0.502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0.881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1.007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0.640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0.501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0.450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0.572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0.631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10.66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13.63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1986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14.67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59.93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0.143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0.097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0.412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0.403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0.443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0.456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0.484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0.436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11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常德市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临澧县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4.72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8.49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733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9.29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27.67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0.771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0.691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0.312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0.321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0.344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0.383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0.491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7.54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12.51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1279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11.68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48.12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0.105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0.400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0.409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0.544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0.423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0.340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0.328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0.357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0.405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张家界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武陵源区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6.81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1507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8.14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22.47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0.162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0.310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0.238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0.353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0.341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3.66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9.26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1440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7.68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20.19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0.211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0.282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0.267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0.217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0.188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0.244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0.193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益阳市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赫山区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3.71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4.04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490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3.74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22.44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0.535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0.747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0.587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0.604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0.463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0.463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0.478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0.562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4.73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6.76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830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6.11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33.72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0.115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0.091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137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0.426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0.442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0.467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0.376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0.441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益阳市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南县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3.28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10.20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909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7.04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22.82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0.209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0.574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0.354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0.265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0.147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0.254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7.37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17.56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1531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9.78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47.17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0.243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0.206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0.217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0.130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0.308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0.177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郴州市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苏仙区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4.22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918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8.76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17.59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137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0.653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0.612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0.533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0.474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0.285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0.472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0.472</w:t>
            </w:r>
          </w:p>
        </w:tc>
      </w:tr>
      <w:tr w:rsidR="004F4071" w:rsidTr="003B2B48">
        <w:trPr>
          <w:trHeight w:val="214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4.29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1413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12.43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19.18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0.070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6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0.399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0.234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0.235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0.341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0.242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0.199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0.242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0.291</w:t>
            </w:r>
          </w:p>
        </w:tc>
      </w:tr>
      <w:tr w:rsidR="004F4071" w:rsidTr="003B2B48">
        <w:trPr>
          <w:trHeight w:val="312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16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郴州市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桂阳县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701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10.28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23.84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0.588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0.404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0.151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0.284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0.285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0.307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0.330</w:t>
            </w:r>
          </w:p>
        </w:tc>
      </w:tr>
      <w:tr w:rsidR="004F4071" w:rsidTr="003B2B48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3.17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4.39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1025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10.42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27.21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12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0.411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0.406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0.186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0.285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0.353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0.339</w:t>
            </w:r>
          </w:p>
        </w:tc>
      </w:tr>
      <w:tr w:rsidR="004F4071" w:rsidTr="003B2B48">
        <w:trPr>
          <w:trHeight w:val="340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永州市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零陵区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3.96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3.67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743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6.51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22.69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0.735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0.638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0.577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0.593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0.635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0.506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0.522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0.604</w:t>
            </w:r>
          </w:p>
        </w:tc>
      </w:tr>
      <w:tr w:rsidR="004F4071" w:rsidTr="003B2B48">
        <w:trPr>
          <w:trHeight w:val="34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5.48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6.50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888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7.27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27.22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0.080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0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0.427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0.528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0.596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0.606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0.529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0.378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0.453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0.517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娄底市</w:t>
            </w: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娄星区</w:t>
            </w: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2.43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709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4.77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13.48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0.551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0.691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0.563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0.505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0.405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0.516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4.75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5.01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1033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7.13 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16.84 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—</w:t>
            </w:r>
          </w:p>
        </w:tc>
      </w:tr>
      <w:tr w:rsidR="004F4071" w:rsidTr="003B2B48">
        <w:trPr>
          <w:trHeight w:val="345"/>
          <w:jc w:val="center"/>
        </w:trPr>
        <w:tc>
          <w:tcPr>
            <w:tcW w:w="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0.483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0.491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0.505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0.483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0.434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0.336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0.395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F4071" w:rsidRDefault="004F4071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0.446</w:t>
            </w:r>
          </w:p>
        </w:tc>
      </w:tr>
    </w:tbl>
    <w:p w:rsidR="00A76DD2" w:rsidRDefault="00A76DD2"/>
    <w:sectPr w:rsidR="00A76DD2" w:rsidSect="004F40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DD2" w:rsidRDefault="00A76DD2" w:rsidP="004F4071">
      <w:r>
        <w:separator/>
      </w:r>
    </w:p>
  </w:endnote>
  <w:endnote w:type="continuationSeparator" w:id="1">
    <w:p w:rsidR="00A76DD2" w:rsidRDefault="00A76DD2" w:rsidP="004F4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DD2" w:rsidRDefault="00A76DD2" w:rsidP="004F4071">
      <w:r>
        <w:separator/>
      </w:r>
    </w:p>
  </w:footnote>
  <w:footnote w:type="continuationSeparator" w:id="1">
    <w:p w:rsidR="00A76DD2" w:rsidRDefault="00A76DD2" w:rsidP="004F40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071"/>
    <w:rsid w:val="004F4071"/>
    <w:rsid w:val="00A76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4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40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4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40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726</Words>
  <Characters>4140</Characters>
  <Application>Microsoft Office Word</Application>
  <DocSecurity>0</DocSecurity>
  <Lines>34</Lines>
  <Paragraphs>9</Paragraphs>
  <ScaleCrop>false</ScaleCrop>
  <Company/>
  <LinksUpToDate>false</LinksUpToDate>
  <CharactersWithSpaces>4857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2017-01-20T03:46:00Z</dcterms:created>
  <dcterms:modified xsi:type="dcterms:W3CDTF">2017-01-20T03:47:00Z</dcterms:modified>
</cp:coreProperties>
</file>