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E9" w:rsidRDefault="00FD76E9" w:rsidP="00FD76E9">
      <w:pPr>
        <w:adjustRightInd w:val="0"/>
        <w:snapToGrid w:val="0"/>
        <w:spacing w:afterLines="50" w:line="360" w:lineRule="exact"/>
        <w:jc w:val="center"/>
        <w:rPr>
          <w:rFonts w:eastAsia="黑体" w:hint="eastAsia"/>
          <w:sz w:val="28"/>
          <w:szCs w:val="28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　</w:t>
      </w:r>
      <w:r>
        <w:rPr>
          <w:rFonts w:eastAsia="黑体"/>
          <w:sz w:val="28"/>
          <w:szCs w:val="28"/>
        </w:rPr>
        <w:t>表</w:t>
      </w:r>
      <w:r>
        <w:rPr>
          <w:rFonts w:eastAsia="黑体"/>
          <w:sz w:val="28"/>
          <w:szCs w:val="28"/>
        </w:rPr>
        <w:t xml:space="preserve">1  </w:t>
      </w:r>
      <w:r>
        <w:rPr>
          <w:rFonts w:eastAsia="黑体"/>
          <w:sz w:val="28"/>
          <w:szCs w:val="28"/>
        </w:rPr>
        <w:t>湖南省</w:t>
      </w:r>
      <w:r>
        <w:rPr>
          <w:rFonts w:eastAsia="黑体"/>
          <w:sz w:val="28"/>
          <w:szCs w:val="28"/>
        </w:rPr>
        <w:t>1</w:t>
      </w:r>
      <w:r>
        <w:rPr>
          <w:rFonts w:eastAsia="黑体" w:hint="eastAsia"/>
          <w:sz w:val="28"/>
          <w:szCs w:val="28"/>
        </w:rPr>
        <w:t>8</w:t>
      </w:r>
      <w:r>
        <w:rPr>
          <w:rFonts w:eastAsia="黑体"/>
          <w:sz w:val="28"/>
          <w:szCs w:val="28"/>
        </w:rPr>
        <w:t>个县义务教育学校办学基本标准达标情况表</w:t>
      </w:r>
    </w:p>
    <w:p w:rsidR="00FD76E9" w:rsidRDefault="00FD76E9" w:rsidP="00FD76E9">
      <w:pPr>
        <w:adjustRightInd w:val="0"/>
        <w:snapToGrid w:val="0"/>
        <w:spacing w:afterLines="50" w:line="360" w:lineRule="exact"/>
        <w:jc w:val="center"/>
        <w:rPr>
          <w:rFonts w:eastAsia="黑体" w:hint="eastAsia"/>
          <w:sz w:val="18"/>
          <w:szCs w:val="18"/>
        </w:rPr>
      </w:pP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/>
      </w:tblPr>
      <w:tblGrid>
        <w:gridCol w:w="454"/>
        <w:gridCol w:w="933"/>
        <w:gridCol w:w="873"/>
        <w:gridCol w:w="619"/>
        <w:gridCol w:w="1336"/>
        <w:gridCol w:w="929"/>
        <w:gridCol w:w="929"/>
        <w:gridCol w:w="929"/>
        <w:gridCol w:w="929"/>
        <w:gridCol w:w="929"/>
        <w:gridCol w:w="929"/>
        <w:gridCol w:w="990"/>
        <w:gridCol w:w="929"/>
        <w:gridCol w:w="929"/>
        <w:gridCol w:w="912"/>
        <w:gridCol w:w="883"/>
      </w:tblGrid>
      <w:tr w:rsidR="00FD76E9" w:rsidTr="003B2B48">
        <w:trPr>
          <w:trHeight w:val="20"/>
          <w:tblHeader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地市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3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FD76E9" w:rsidRDefault="00FD76E9" w:rsidP="00FD76E9">
            <w:pPr>
              <w:snapToGrid w:val="0"/>
              <w:spacing w:beforeLines="50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D76E9" w:rsidRDefault="00FD76E9" w:rsidP="003B2B48">
            <w:pPr>
              <w:snapToGrid w:val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D76E9" w:rsidRDefault="00FD76E9" w:rsidP="003B2B48">
            <w:pPr>
              <w:snapToGrid w:val="0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D76E9" w:rsidRDefault="00FD76E9" w:rsidP="003B2B48">
            <w:pPr>
              <w:snapToGrid w:val="0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师生比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教师学历合格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生均</w:t>
            </w:r>
          </w:p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校地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生均</w:t>
            </w:r>
          </w:p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校舍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生均体育场馆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实验室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六大</w:t>
            </w:r>
          </w:p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功能室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图书室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生均</w:t>
            </w:r>
          </w:p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教学设备值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生均</w:t>
            </w:r>
          </w:p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藏书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FD76E9" w:rsidTr="003B2B48">
        <w:trPr>
          <w:trHeight w:val="416"/>
          <w:tblHeader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4BACC6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L11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１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岳塘区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２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雨湖区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FD76E9" w:rsidTr="003B2B48">
        <w:trPr>
          <w:trHeight w:val="286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３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湘乡市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４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韶山市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</w:tr>
      <w:tr w:rsidR="00FD76E9" w:rsidTr="003B2B48">
        <w:trPr>
          <w:trHeight w:val="286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５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湘潭市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湘潭县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</w:tr>
      <w:tr w:rsidR="00FD76E9" w:rsidTr="003B2B48">
        <w:trPr>
          <w:trHeight w:val="286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６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邵阳市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北塔区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D76E9" w:rsidTr="003B2B48">
        <w:trPr>
          <w:trHeight w:val="162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７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岳阳市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君山区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FD76E9" w:rsidTr="003B2B48">
        <w:trPr>
          <w:trHeight w:val="82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FD76E9" w:rsidTr="003B2B48">
        <w:trPr>
          <w:trHeight w:val="328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FD76E9" w:rsidTr="003B2B48">
        <w:trPr>
          <w:trHeight w:val="291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８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岳阳市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汨罗市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</w:tr>
      <w:tr w:rsidR="00FD76E9" w:rsidTr="003B2B48">
        <w:trPr>
          <w:trHeight w:val="163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９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岳阳市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临湘市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firstLineChars="50" w:firstLine="10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firstLineChars="50" w:firstLine="10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firstLineChars="50" w:firstLine="10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firstLineChars="50" w:firstLine="10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firstLineChars="50" w:firstLine="10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常德市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津市市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常德市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临澧县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张家界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武陵源区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FD76E9" w:rsidTr="003B2B48">
        <w:trPr>
          <w:trHeight w:val="285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</w:tr>
      <w:tr w:rsidR="00FD76E9" w:rsidTr="003B2B48">
        <w:trPr>
          <w:trHeight w:val="286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益阳市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赫山区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益阳市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南县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5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left="5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郴州市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苏仙区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 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郴州市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桂阳县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 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</w:tr>
      <w:tr w:rsidR="00FD76E9" w:rsidTr="003B2B48">
        <w:trPr>
          <w:trHeight w:val="57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 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永州市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零陵区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FD76E9" w:rsidTr="003B2B48">
        <w:trPr>
          <w:trHeight w:val="439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ind w:left="87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娄底市</w:t>
            </w:r>
          </w:p>
        </w:tc>
        <w:tc>
          <w:tcPr>
            <w:tcW w:w="8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娄星区</w:t>
            </w: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tabs>
                <w:tab w:val="left" w:pos="575"/>
              </w:tabs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ind w:firstLineChars="50" w:firstLine="10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学校总数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</w:tr>
      <w:tr w:rsidR="00FD76E9" w:rsidTr="003B2B48">
        <w:trPr>
          <w:trHeight w:val="20"/>
          <w:jc w:val="center"/>
        </w:trPr>
        <w:tc>
          <w:tcPr>
            <w:tcW w:w="4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widowControl/>
              <w:snapToGri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达标学校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16</w:t>
            </w: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FD76E9" w:rsidRDefault="00FD76E9" w:rsidP="003B2B48">
            <w:pPr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</w:tr>
    </w:tbl>
    <w:p w:rsidR="00FD76E9" w:rsidRDefault="00FD76E9" w:rsidP="00FD76E9">
      <w:pPr>
        <w:pStyle w:val="a5"/>
        <w:widowControl/>
        <w:spacing w:beforeAutospacing="0" w:afterAutospacing="0" w:line="480" w:lineRule="atLeast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　</w:t>
      </w:r>
    </w:p>
    <w:p w:rsidR="00613492" w:rsidRDefault="00613492"/>
    <w:sectPr w:rsidR="00613492" w:rsidSect="00FD76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3492" w:rsidRDefault="00613492" w:rsidP="00FD76E9">
      <w:r>
        <w:separator/>
      </w:r>
    </w:p>
  </w:endnote>
  <w:endnote w:type="continuationSeparator" w:id="1">
    <w:p w:rsidR="00613492" w:rsidRDefault="00613492" w:rsidP="00FD7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3492" w:rsidRDefault="00613492" w:rsidP="00FD76E9">
      <w:r>
        <w:separator/>
      </w:r>
    </w:p>
  </w:footnote>
  <w:footnote w:type="continuationSeparator" w:id="1">
    <w:p w:rsidR="00613492" w:rsidRDefault="00613492" w:rsidP="00FD76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76E9"/>
    <w:rsid w:val="00613492"/>
    <w:rsid w:val="00FD7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7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76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7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76E9"/>
    <w:rPr>
      <w:sz w:val="18"/>
      <w:szCs w:val="18"/>
    </w:rPr>
  </w:style>
  <w:style w:type="paragraph" w:styleId="a5">
    <w:name w:val="Normal (Web)"/>
    <w:basedOn w:val="a"/>
    <w:rsid w:val="00FD76E9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2017-01-20T03:45:00Z</dcterms:created>
  <dcterms:modified xsi:type="dcterms:W3CDTF">2017-01-20T03:45:00Z</dcterms:modified>
</cp:coreProperties>
</file>